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1145"/>
        <w:gridCol w:w="7926"/>
      </w:tblGrid>
      <w:tr w:rsidR="005A081B" w:rsidRPr="005A081B" w14:paraId="66C30FB1" w14:textId="77777777" w:rsidTr="009F28AD">
        <w:tc>
          <w:tcPr>
            <w:tcW w:w="1146" w:type="dxa"/>
            <w:hideMark/>
          </w:tcPr>
          <w:p w14:paraId="0FACB56B" w14:textId="77777777" w:rsidR="005A081B" w:rsidRPr="005A081B" w:rsidRDefault="005A081B" w:rsidP="005A081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lang w:eastAsia="zh-CN"/>
              </w:rPr>
            </w:pPr>
            <w:r w:rsidRPr="005A081B">
              <w:rPr>
                <w:rFonts w:ascii="TH SarabunIT๙" w:eastAsia="Cordia New" w:hAnsi="TH SarabunIT๙" w:cs="TH SarabunIT๙"/>
                <w:b/>
                <w:bCs/>
                <w:noProof/>
                <w:color w:val="000000"/>
                <w:sz w:val="52"/>
                <w:szCs w:val="52"/>
              </w:rPr>
              <w:drawing>
                <wp:inline distT="0" distB="0" distL="0" distR="0" wp14:anchorId="502EE4FE" wp14:editId="3213C981">
                  <wp:extent cx="570865" cy="643890"/>
                  <wp:effectExtent l="0" t="0" r="63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</w:tcPr>
          <w:p w14:paraId="6FB88A75" w14:textId="77777777" w:rsidR="005A081B" w:rsidRPr="005A081B" w:rsidRDefault="005A081B" w:rsidP="005A081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lang w:eastAsia="zh-CN"/>
              </w:rPr>
            </w:pPr>
          </w:p>
          <w:p w14:paraId="15A49A60" w14:textId="77777777" w:rsidR="005A081B" w:rsidRPr="005A081B" w:rsidRDefault="005A081B" w:rsidP="005A081B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58"/>
                <w:szCs w:val="58"/>
                <w:cs/>
                <w:lang w:eastAsia="zh-CN"/>
              </w:rPr>
            </w:pPr>
            <w:r w:rsidRPr="005A081B">
              <w:rPr>
                <w:rFonts w:ascii="TH SarabunIT๙" w:eastAsia="Cordia New" w:hAnsi="TH SarabunIT๙" w:cs="TH SarabunIT๙"/>
                <w:b/>
                <w:bCs/>
                <w:color w:val="000000"/>
                <w:sz w:val="40"/>
                <w:szCs w:val="40"/>
                <w:cs/>
                <w:lang w:eastAsia="zh-CN"/>
              </w:rPr>
              <w:t xml:space="preserve">                         </w:t>
            </w:r>
            <w:r w:rsidRPr="005A081B">
              <w:rPr>
                <w:rFonts w:ascii="TH SarabunIT๙" w:eastAsia="Cordia New" w:hAnsi="TH SarabunIT๙" w:cs="TH SarabunIT๙"/>
                <w:b/>
                <w:bCs/>
                <w:color w:val="000000"/>
                <w:sz w:val="58"/>
                <w:szCs w:val="58"/>
                <w:cs/>
                <w:lang w:eastAsia="zh-CN"/>
              </w:rPr>
              <w:t>บันทึกข้อความ</w:t>
            </w:r>
          </w:p>
        </w:tc>
      </w:tr>
    </w:tbl>
    <w:p w14:paraId="643DE9B1" w14:textId="640E0F3A" w:rsidR="005A081B" w:rsidRPr="005A081B" w:rsidRDefault="005A081B" w:rsidP="005A081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pacing w:val="-2"/>
          <w:sz w:val="32"/>
          <w:szCs w:val="32"/>
          <w:cs/>
          <w:lang w:eastAsia="zh-CN"/>
        </w:rPr>
      </w:pPr>
      <w:r w:rsidRPr="005A081B">
        <w:rPr>
          <w:rFonts w:ascii="TH SarabunIT๙" w:eastAsia="Cordia New" w:hAnsi="TH SarabunIT๙" w:cs="TH SarabunIT๙"/>
          <w:b/>
          <w:bCs/>
          <w:color w:val="000000"/>
          <w:spacing w:val="-4"/>
          <w:sz w:val="40"/>
          <w:szCs w:val="40"/>
          <w:cs/>
          <w:lang w:eastAsia="zh-CN"/>
        </w:rPr>
        <w:t xml:space="preserve">ส่วนราชการ  </w:t>
      </w:r>
      <w:proofErr w:type="spellStart"/>
      <w:r w:rsidR="001F1AC3">
        <w:rPr>
          <w:rFonts w:ascii="TH SarabunIT๙" w:eastAsia="Cordia New" w:hAnsi="TH SarabunIT๙" w:cs="TH SarabunIT๙" w:hint="cs"/>
          <w:color w:val="000000"/>
          <w:spacing w:val="-2"/>
          <w:sz w:val="32"/>
          <w:szCs w:val="32"/>
          <w:cs/>
          <w:lang w:eastAsia="zh-CN"/>
        </w:rPr>
        <w:t>กสว</w:t>
      </w:r>
      <w:proofErr w:type="spellEnd"/>
      <w:r w:rsidR="001F1AC3">
        <w:rPr>
          <w:rFonts w:ascii="TH SarabunIT๙" w:eastAsia="Cordia New" w:hAnsi="TH SarabunIT๙" w:cs="TH SarabunIT๙" w:hint="cs"/>
          <w:color w:val="000000"/>
          <w:spacing w:val="-2"/>
          <w:sz w:val="32"/>
          <w:szCs w:val="32"/>
          <w:cs/>
          <w:lang w:eastAsia="zh-CN"/>
        </w:rPr>
        <w:t>.</w:t>
      </w:r>
      <w:r w:rsidRPr="005A081B">
        <w:rPr>
          <w:rFonts w:ascii="TH SarabunIT๙" w:eastAsia="Cordia New" w:hAnsi="TH SarabunIT๙" w:cs="TH SarabunIT๙" w:hint="cs"/>
          <w:color w:val="000000"/>
          <w:spacing w:val="-2"/>
          <w:sz w:val="32"/>
          <w:szCs w:val="32"/>
          <w:cs/>
          <w:lang w:eastAsia="zh-CN"/>
        </w:rPr>
        <w:t xml:space="preserve"> (</w:t>
      </w:r>
      <w:r w:rsidR="001F1AC3">
        <w:rPr>
          <w:rFonts w:ascii="TH SarabunIT๙" w:eastAsia="Cordia New" w:hAnsi="TH SarabunIT๙" w:cs="TH SarabunIT๙" w:hint="cs"/>
          <w:color w:val="000000"/>
          <w:spacing w:val="-2"/>
          <w:sz w:val="32"/>
          <w:szCs w:val="32"/>
          <w:cs/>
          <w:lang w:eastAsia="zh-CN"/>
        </w:rPr>
        <w:t>กง.ทช.</w:t>
      </w:r>
      <w:r w:rsidRPr="005A081B">
        <w:rPr>
          <w:rFonts w:ascii="TH SarabunIT๙" w:eastAsia="Cordia New" w:hAnsi="TH SarabunIT๙" w:cs="TH SarabunIT๙" w:hint="cs"/>
          <w:color w:val="000000"/>
          <w:spacing w:val="-2"/>
          <w:sz w:val="32"/>
          <w:szCs w:val="32"/>
          <w:cs/>
          <w:lang w:eastAsia="zh-CN"/>
        </w:rPr>
        <w:t>)</w:t>
      </w:r>
      <w:r w:rsidRPr="005A081B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5A081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โทร. ๐-๒๒๔๑-๙๐๐๐ ต่อ </w:t>
      </w:r>
      <w:r w:rsidRPr="005A081B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211</w:t>
      </w:r>
      <w:r w:rsidR="001F1AC3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3</w:t>
      </w:r>
      <w:r w:rsidRPr="005A081B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</w:p>
    <w:p w14:paraId="363B16D3" w14:textId="248E8677" w:rsidR="005A081B" w:rsidRPr="005A081B" w:rsidRDefault="005A081B" w:rsidP="005A081B">
      <w:pPr>
        <w:tabs>
          <w:tab w:val="left" w:pos="709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5A081B">
        <w:rPr>
          <w:rFonts w:ascii="TH SarabunIT๙" w:eastAsia="Cordia New" w:hAnsi="TH SarabunIT๙" w:cs="TH SarabunIT๙"/>
          <w:b/>
          <w:bCs/>
          <w:color w:val="000000"/>
          <w:sz w:val="40"/>
          <w:szCs w:val="40"/>
          <w:cs/>
          <w:lang w:eastAsia="zh-CN"/>
        </w:rPr>
        <w:t xml:space="preserve">ที่ </w:t>
      </w:r>
      <w:r w:rsidRPr="005A081B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 </w:t>
      </w:r>
      <w:r w:rsidRPr="005A081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มท ๐๘</w:t>
      </w:r>
      <w:r w:rsidRPr="005A081B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20.</w:t>
      </w:r>
      <w:r w:rsidRPr="005A081B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3</w:t>
      </w:r>
      <w:r w:rsidRPr="005A081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/</w:t>
      </w:r>
      <w:r w:rsidRPr="005A081B">
        <w:rPr>
          <w:rFonts w:ascii="TH SarabunIT๙" w:eastAsia="Cordia New" w:hAnsi="TH SarabunIT๙" w:cs="TH SarabunIT๙" w:hint="cs"/>
          <w:b/>
          <w:bCs/>
          <w:color w:val="000000"/>
          <w:sz w:val="40"/>
          <w:szCs w:val="40"/>
          <w:cs/>
          <w:lang w:eastAsia="zh-CN"/>
        </w:rPr>
        <w:tab/>
      </w:r>
      <w:r w:rsidRPr="005A081B">
        <w:rPr>
          <w:rFonts w:ascii="TH SarabunIT๙" w:eastAsia="Cordia New" w:hAnsi="TH SarabunIT๙" w:cs="TH SarabunIT๙" w:hint="cs"/>
          <w:b/>
          <w:bCs/>
          <w:color w:val="000000"/>
          <w:sz w:val="40"/>
          <w:szCs w:val="40"/>
          <w:cs/>
          <w:lang w:eastAsia="zh-CN"/>
        </w:rPr>
        <w:tab/>
      </w:r>
      <w:r w:rsidRPr="005A081B">
        <w:rPr>
          <w:rFonts w:ascii="TH SarabunIT๙" w:eastAsia="Cordia New" w:hAnsi="TH SarabunIT๙" w:cs="TH SarabunIT๙" w:hint="cs"/>
          <w:b/>
          <w:bCs/>
          <w:color w:val="000000"/>
          <w:sz w:val="40"/>
          <w:szCs w:val="40"/>
          <w:cs/>
          <w:lang w:eastAsia="zh-CN"/>
        </w:rPr>
        <w:tab/>
      </w:r>
      <w:r w:rsidRPr="005A081B">
        <w:rPr>
          <w:rFonts w:ascii="TH SarabunIT๙" w:eastAsia="Cordia New" w:hAnsi="TH SarabunIT๙" w:cs="TH SarabunIT๙" w:hint="cs"/>
          <w:b/>
          <w:bCs/>
          <w:color w:val="000000"/>
          <w:sz w:val="40"/>
          <w:szCs w:val="40"/>
          <w:cs/>
          <w:lang w:eastAsia="zh-CN"/>
        </w:rPr>
        <w:tab/>
      </w:r>
      <w:r w:rsidR="003A5C8A">
        <w:rPr>
          <w:rFonts w:ascii="TH SarabunIT๙" w:eastAsia="Cordia New" w:hAnsi="TH SarabunIT๙" w:cs="TH SarabunIT๙" w:hint="cs"/>
          <w:b/>
          <w:bCs/>
          <w:color w:val="000000"/>
          <w:sz w:val="40"/>
          <w:szCs w:val="40"/>
          <w:cs/>
          <w:lang w:eastAsia="zh-CN"/>
        </w:rPr>
        <w:t xml:space="preserve">  </w:t>
      </w:r>
      <w:r w:rsidRPr="005A081B">
        <w:rPr>
          <w:rFonts w:ascii="TH SarabunIT๙" w:eastAsia="Cordia New" w:hAnsi="TH SarabunIT๙" w:cs="TH SarabunIT๙"/>
          <w:b/>
          <w:bCs/>
          <w:color w:val="000000"/>
          <w:sz w:val="40"/>
          <w:szCs w:val="40"/>
          <w:cs/>
          <w:lang w:eastAsia="zh-CN"/>
        </w:rPr>
        <w:t>วันที่</w:t>
      </w:r>
      <w:r w:rsidRPr="005A081B">
        <w:rPr>
          <w:rFonts w:ascii="TH SarabunIT๙" w:eastAsia="Cordia New" w:hAnsi="TH SarabunIT๙" w:cs="TH SarabunIT๙"/>
          <w:color w:val="000000"/>
          <w:sz w:val="40"/>
          <w:szCs w:val="40"/>
          <w:cs/>
          <w:lang w:eastAsia="zh-CN"/>
        </w:rPr>
        <w:t xml:space="preserve"> </w:t>
      </w:r>
      <w:r w:rsidRPr="005A081B">
        <w:rPr>
          <w:rFonts w:ascii="TH SarabunIT๙" w:eastAsia="Cordia New" w:hAnsi="TH SarabunIT๙" w:cs="TH SarabunIT๙" w:hint="cs"/>
          <w:color w:val="000000"/>
          <w:sz w:val="40"/>
          <w:szCs w:val="40"/>
          <w:cs/>
          <w:lang w:eastAsia="zh-CN"/>
        </w:rPr>
        <w:t xml:space="preserve">     </w:t>
      </w:r>
      <w:r w:rsidRPr="005A081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</w:t>
      </w:r>
      <w:r w:rsidR="009F7781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มกราคม</w:t>
      </w:r>
      <w:r w:rsidRPr="005A081B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5A081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๒๕</w:t>
      </w:r>
      <w:r w:rsidRPr="005A081B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6</w:t>
      </w:r>
      <w:r w:rsidR="009F7781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8</w:t>
      </w:r>
    </w:p>
    <w:p w14:paraId="13E7693B" w14:textId="271A60F0" w:rsidR="00FC7FF3" w:rsidRPr="00C47225" w:rsidRDefault="005A081B" w:rsidP="00FC7FF3">
      <w:pPr>
        <w:tabs>
          <w:tab w:val="left" w:pos="-1985"/>
          <w:tab w:val="left" w:pos="567"/>
        </w:tabs>
        <w:spacing w:after="120" w:line="240" w:lineRule="auto"/>
        <w:ind w:left="567" w:hanging="567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</w:pPr>
      <w:r w:rsidRPr="001F1AC3">
        <w:rPr>
          <w:rFonts w:ascii="TH SarabunIT๙" w:eastAsia="Cordia New" w:hAnsi="TH SarabunIT๙" w:cs="TH SarabunIT๙"/>
          <w:b/>
          <w:bCs/>
          <w:color w:val="000000"/>
          <w:spacing w:val="-6"/>
          <w:sz w:val="40"/>
          <w:szCs w:val="40"/>
          <w:cs/>
          <w:lang w:eastAsia="zh-CN"/>
        </w:rPr>
        <w:t>เรื่อง</w:t>
      </w:r>
      <w:r w:rsidR="001F1AC3">
        <w:rPr>
          <w:rFonts w:ascii="TH SarabunIT๙" w:eastAsia="Cordia New" w:hAnsi="TH SarabunIT๙" w:cs="TH SarabunIT๙" w:hint="cs"/>
          <w:b/>
          <w:bCs/>
          <w:color w:val="000000"/>
          <w:spacing w:val="-6"/>
          <w:sz w:val="32"/>
          <w:szCs w:val="32"/>
          <w:cs/>
          <w:lang w:eastAsia="zh-CN"/>
        </w:rPr>
        <w:t xml:space="preserve"> </w:t>
      </w:r>
      <w:r w:rsidR="0033715B">
        <w:rPr>
          <w:rFonts w:ascii="TH SarabunIT๙" w:eastAsia="Cordia New" w:hAnsi="TH SarabunIT๙" w:cs="TH SarabunIT๙"/>
          <w:b/>
          <w:bCs/>
          <w:color w:val="000000"/>
          <w:spacing w:val="-6"/>
          <w:sz w:val="32"/>
          <w:szCs w:val="32"/>
          <w:cs/>
          <w:lang w:eastAsia="zh-CN"/>
        </w:rPr>
        <w:tab/>
      </w:r>
      <w:r w:rsidR="006D2984" w:rsidRPr="0040289C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การ</w:t>
      </w:r>
      <w:r w:rsidR="008C2703" w:rsidRPr="0040289C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ส่งคืนงบประมาณเงินอุดหนุนสำหรับภารกิจป้องกันและควบคุมไฟป่าขององค์กรปกครองส่วนท้องถิ่น</w:t>
      </w:r>
      <w:r w:rsidR="005967A9" w:rsidRPr="0040289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</w:p>
    <w:p w14:paraId="2FBCC856" w14:textId="27755BAB" w:rsidR="005A081B" w:rsidRPr="005A081B" w:rsidRDefault="005A081B" w:rsidP="005A081B">
      <w:pPr>
        <w:tabs>
          <w:tab w:val="left" w:pos="709"/>
        </w:tabs>
        <w:spacing w:before="120" w:after="0" w:line="240" w:lineRule="auto"/>
        <w:rPr>
          <w:rFonts w:ascii="TH SarabunIT๙" w:eastAsia="Cordia New" w:hAnsi="TH SarabunIT๙" w:cs="TH SarabunIT๙"/>
          <w:color w:val="FFFFFF"/>
          <w:sz w:val="32"/>
          <w:szCs w:val="32"/>
          <w:cs/>
          <w:lang w:eastAsia="zh-CN"/>
        </w:rPr>
      </w:pPr>
      <w:r w:rsidRPr="005A081B">
        <w:rPr>
          <w:rFonts w:ascii="TH SarabunIT๙" w:eastAsia="Cordia New" w:hAnsi="TH SarabunIT๙" w:cs="TH SarabunIT๙" w:hint="cs"/>
          <w:spacing w:val="-2"/>
          <w:sz w:val="32"/>
          <w:szCs w:val="32"/>
          <w:cs/>
          <w:lang w:eastAsia="zh-CN"/>
        </w:rPr>
        <w:t>เ</w:t>
      </w:r>
      <w:r w:rsidRPr="005A081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รียน</w:t>
      </w:r>
      <w:r w:rsidRPr="005A081B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proofErr w:type="spellStart"/>
      <w:r w:rsidR="001F1AC3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อส</w:t>
      </w:r>
      <w:proofErr w:type="spellEnd"/>
      <w:r w:rsidR="001F1AC3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ถ.</w:t>
      </w:r>
    </w:p>
    <w:p w14:paraId="785E6527" w14:textId="5EFB08CB" w:rsidR="002A23F1" w:rsidRPr="00EC50B1" w:rsidRDefault="002A23F1" w:rsidP="005A081B">
      <w:pPr>
        <w:tabs>
          <w:tab w:val="left" w:pos="142"/>
          <w:tab w:val="left" w:pos="284"/>
          <w:tab w:val="left" w:pos="1418"/>
          <w:tab w:val="left" w:pos="1530"/>
          <w:tab w:val="left" w:pos="1701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 xml:space="preserve">1. </w:t>
      </w:r>
      <w:r w:rsidR="005622F5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>เรื่องเดิม</w:t>
      </w:r>
    </w:p>
    <w:p w14:paraId="75039839" w14:textId="28AE7703" w:rsidR="001F680C" w:rsidRDefault="00E94A28" w:rsidP="00DB4F10">
      <w:pPr>
        <w:tabs>
          <w:tab w:val="left" w:pos="38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Calibri" w:hAnsi="TH SarabunIT๙" w:cs="TH SarabunIT๙"/>
          <w:spacing w:val="-6"/>
          <w:sz w:val="32"/>
          <w:szCs w:val="32"/>
        </w:rPr>
        <w:tab/>
      </w:r>
      <w:r w:rsidR="006A4332" w:rsidRPr="0050254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F680C">
        <w:rPr>
          <w:rFonts w:ascii="TH SarabunIT๙" w:eastAsia="Calibri" w:hAnsi="TH SarabunIT๙" w:cs="TH SarabunIT๙" w:hint="cs"/>
          <w:sz w:val="32"/>
          <w:szCs w:val="32"/>
          <w:cs/>
        </w:rPr>
        <w:t>1.1 สถ. ได้มีหนังสือ ด่วนที่สุด ที่ มท 0820.3/ว 2180 ลงวันที่ 24 พฤษภาคม 2567 จัดสรร</w:t>
      </w:r>
      <w:r w:rsidR="007F0CE7"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งบประมาณรายจ่ายประจำปีงบประมาณ พ.ศ. 2567 แผนงานยุทธศาสตร์ส่งเสริมการกระจายอำนาจให้แก่ อปท. งบเงินอุดหนุน เงินอุดหนุนทั่วไป เงินอุดหนุน</w:t>
      </w:r>
      <w:r w:rsidR="00FB54F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สำหรับภารกิจป้องกันและควบคุมไฟป่าของ อปท. ให้แก่ อปท. จำนวน 2,361 แห่ง เป็นเงิน 50,153,400 บาท </w:t>
      </w:r>
      <w:r w:rsidR="00FB54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(เอกสาร 1)</w:t>
      </w:r>
    </w:p>
    <w:p w14:paraId="50CB82B8" w14:textId="19BA0CD2" w:rsidR="001A7EAA" w:rsidRPr="00FB54FC" w:rsidRDefault="00FB54FC" w:rsidP="00FB54FC">
      <w:pPr>
        <w:tabs>
          <w:tab w:val="left" w:pos="38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A7EAA">
        <w:rPr>
          <w:rFonts w:ascii="TH SarabunIT๙" w:eastAsia="Calibri" w:hAnsi="TH SarabunIT๙" w:cs="TH SarabunIT๙"/>
          <w:sz w:val="32"/>
          <w:szCs w:val="32"/>
        </w:rPr>
        <w:t>1.</w:t>
      </w:r>
      <w:r>
        <w:rPr>
          <w:rFonts w:ascii="TH SarabunIT๙" w:eastAsia="Calibri" w:hAnsi="TH SarabunIT๙" w:cs="TH SarabunIT๙"/>
          <w:sz w:val="32"/>
          <w:szCs w:val="32"/>
        </w:rPr>
        <w:t>2</w:t>
      </w:r>
      <w:r w:rsidR="001A7EAA">
        <w:rPr>
          <w:rFonts w:ascii="TH SarabunIT๙" w:eastAsia="Calibri" w:hAnsi="TH SarabunIT๙" w:cs="TH SarabunIT๙"/>
          <w:sz w:val="32"/>
          <w:szCs w:val="32"/>
        </w:rPr>
        <w:t xml:space="preserve"> </w:t>
      </w:r>
      <w:proofErr w:type="spellStart"/>
      <w:r w:rsidR="001A7EAA" w:rsidRPr="00FB54FC">
        <w:rPr>
          <w:rFonts w:ascii="TH SarabunIT๙" w:eastAsia="Calibri" w:hAnsi="TH SarabunIT๙" w:cs="TH SarabunIT๙"/>
          <w:sz w:val="32"/>
          <w:szCs w:val="32"/>
          <w:cs/>
        </w:rPr>
        <w:t>กสว</w:t>
      </w:r>
      <w:proofErr w:type="spellEnd"/>
      <w:r w:rsidR="001A7EAA" w:rsidRPr="00FB54FC">
        <w:rPr>
          <w:rFonts w:ascii="TH SarabunIT๙" w:eastAsia="Calibri" w:hAnsi="TH SarabunIT๙" w:cs="TH SarabunIT๙"/>
          <w:sz w:val="32"/>
          <w:szCs w:val="32"/>
          <w:cs/>
        </w:rPr>
        <w:t>. ได้รับแจ้งจากจังหวัดว่า มี อปท. บางแห่ง ที่ได้รับการจัดสรรงบประมาณ</w:t>
      </w:r>
      <w:r w:rsidR="001A7EAA" w:rsidRPr="00FB54FC">
        <w:rPr>
          <w:rFonts w:ascii="TH SarabunIT๙" w:eastAsia="Calibri" w:hAnsi="TH SarabunIT๙" w:cs="TH SarabunIT๙"/>
          <w:sz w:val="32"/>
          <w:szCs w:val="32"/>
          <w:cs/>
        </w:rPr>
        <w:br/>
        <w:t>เงินอุดหนุน เงินอุดหนุนทั่วไป เงินอุดหนุนสำหรับภารกิจป้องกันและควบคุมไฟป่าของ อปท. ไม่ได้รับ</w:t>
      </w:r>
      <w:r w:rsidR="001A7EAA" w:rsidRPr="00FB54FC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1A7EAA" w:rsidRPr="00FB54F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การถ่ายโอนภารกิจการป้องกันและควบคุมไฟป่าจากกรมป่าไม้ และไม่มีพื้นที่ป่าสงวนในพื้นที่ จึงมีความประสงค์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1A7EAA" w:rsidRPr="00FB54FC">
        <w:rPr>
          <w:rFonts w:ascii="TH SarabunIT๙" w:eastAsia="Calibri" w:hAnsi="TH SarabunIT๙" w:cs="TH SarabunIT๙"/>
          <w:sz w:val="32"/>
          <w:szCs w:val="32"/>
          <w:cs/>
        </w:rPr>
        <w:t xml:space="preserve">ที่จะไม่รับงบประมาณดังกล่าวและส่งคืนให้แก่ สถ. </w:t>
      </w:r>
      <w:r w:rsidR="00B62B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 </w:t>
      </w:r>
      <w:proofErr w:type="spellStart"/>
      <w:r w:rsidR="001A7EAA" w:rsidRPr="00FB54FC">
        <w:rPr>
          <w:rFonts w:ascii="TH SarabunIT๙" w:eastAsia="Calibri" w:hAnsi="TH SarabunIT๙" w:cs="TH SarabunIT๙" w:hint="cs"/>
          <w:sz w:val="32"/>
          <w:szCs w:val="32"/>
          <w:cs/>
        </w:rPr>
        <w:t>กสว</w:t>
      </w:r>
      <w:proofErr w:type="spellEnd"/>
      <w:r w:rsidR="001A7EAA" w:rsidRPr="00FB54FC">
        <w:rPr>
          <w:rFonts w:ascii="TH SarabunIT๙" w:eastAsia="Calibri" w:hAnsi="TH SarabunIT๙" w:cs="TH SarabunIT๙" w:hint="cs"/>
          <w:sz w:val="32"/>
          <w:szCs w:val="32"/>
          <w:cs/>
        </w:rPr>
        <w:t>. จึงได้มีหนังสือ ด่วนที่สุด ที่ มท 0820.3/</w:t>
      </w:r>
      <w:r w:rsidR="00A45EE5">
        <w:rPr>
          <w:rFonts w:ascii="TH SarabunIT๙" w:eastAsia="Calibri" w:hAnsi="TH SarabunIT๙" w:cs="TH SarabunIT๙" w:hint="cs"/>
          <w:sz w:val="32"/>
          <w:szCs w:val="32"/>
          <w:cs/>
        </w:rPr>
        <w:t>517</w:t>
      </w:r>
      <w:r w:rsidR="001A7EAA" w:rsidRPr="00FB54F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1A7EAA" w:rsidRPr="00FB54FC">
        <w:rPr>
          <w:rFonts w:ascii="TH SarabunIT๙" w:eastAsia="Calibri" w:hAnsi="TH SarabunIT๙" w:cs="TH SarabunIT๙" w:hint="cs"/>
          <w:sz w:val="32"/>
          <w:szCs w:val="32"/>
          <w:cs/>
        </w:rPr>
        <w:t>ลงวันที่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1</w:t>
      </w:r>
      <w:r w:rsidR="00A45EE5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มิถุนายน 2567</w:t>
      </w:r>
      <w:r w:rsidR="001A7EAA" w:rsidRPr="00FB54F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และหนังสือ ด่วนที่สุด ที่ มท 0820.3/</w:t>
      </w:r>
      <w:r w:rsidR="00A45EE5">
        <w:rPr>
          <w:rFonts w:ascii="TH SarabunIT๙" w:eastAsia="Calibri" w:hAnsi="TH SarabunIT๙" w:cs="TH SarabunIT๙" w:hint="cs"/>
          <w:sz w:val="32"/>
          <w:szCs w:val="32"/>
          <w:cs/>
        </w:rPr>
        <w:t>523</w:t>
      </w:r>
      <w:r w:rsidR="001A7EAA" w:rsidRPr="00FB54F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ลงวันที่</w:t>
      </w:r>
      <w:r w:rsidR="00A45E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13 มิถุนายน 2567</w:t>
      </w:r>
      <w:r w:rsidR="001A7EAA" w:rsidRPr="00FB54F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45EE5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1A7EAA" w:rsidRPr="00FB54FC">
        <w:rPr>
          <w:rFonts w:ascii="TH SarabunIT๙" w:eastAsia="Calibri" w:hAnsi="TH SarabunIT๙" w:cs="TH SarabunIT๙"/>
          <w:sz w:val="32"/>
          <w:szCs w:val="32"/>
          <w:cs/>
        </w:rPr>
        <w:t>ขอหารือกรณีการส่งคืนเงินอุดหนุน เงินอุดหนุนทั่วไป เงินอุดหนุนสำหรับภารกิจการป้องและควบคุมไฟป่า</w:t>
      </w:r>
      <w:r w:rsidR="00A45EE5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1A7EAA" w:rsidRPr="00FB54FC">
        <w:rPr>
          <w:rFonts w:ascii="TH SarabunIT๙" w:eastAsia="Calibri" w:hAnsi="TH SarabunIT๙" w:cs="TH SarabunIT๙"/>
          <w:sz w:val="32"/>
          <w:szCs w:val="32"/>
          <w:cs/>
        </w:rPr>
        <w:t>ของ อปท.</w:t>
      </w:r>
      <w:r w:rsidR="001A7EAA" w:rsidRPr="00FB54F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กับ สน.คท. และ กพส. เพื่อ</w:t>
      </w:r>
      <w:r w:rsidR="001A7EAA" w:rsidRPr="00FB54FC">
        <w:rPr>
          <w:rFonts w:ascii="TH SarabunIT๙" w:eastAsia="Calibri" w:hAnsi="TH SarabunIT๙" w:cs="TH SarabunIT๙"/>
          <w:sz w:val="32"/>
          <w:szCs w:val="32"/>
          <w:cs/>
        </w:rPr>
        <w:t>จะได้แจ้งเป็นแนวทางการดำเนินงานให้แก่จังหวัดต่อไป</w:t>
      </w:r>
      <w:r w:rsidR="001A7EAA" w:rsidRPr="00FB54F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A7EAA" w:rsidRPr="00FB54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(เอกสาร </w:t>
      </w:r>
      <w:r w:rsidR="00A45EE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="001A7EAA" w:rsidRPr="00FB54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</w:p>
    <w:p w14:paraId="19FA26AA" w14:textId="63159510" w:rsidR="001A7EAA" w:rsidRPr="003A2A96" w:rsidRDefault="001A7EAA" w:rsidP="001A7EA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A2A96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="000D01C5" w:rsidRPr="003A2A96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3A2A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สน.คท. ได้มีหนังสือ ด่วนที่สุด ที่ มท 0808.</w:t>
      </w:r>
      <w:r w:rsidR="00A45EE5" w:rsidRPr="003A2A96">
        <w:rPr>
          <w:rFonts w:ascii="TH SarabunIT๙" w:eastAsia="Calibri" w:hAnsi="TH SarabunIT๙" w:cs="TH SarabunIT๙" w:hint="cs"/>
          <w:sz w:val="32"/>
          <w:szCs w:val="32"/>
          <w:cs/>
        </w:rPr>
        <w:t>.2/768 ลงวันที่ 17 มิถุนายน 2567</w:t>
      </w:r>
      <w:r w:rsidRPr="003A2A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แจ้งว่า</w:t>
      </w:r>
      <w:r w:rsidR="00A45EE5" w:rsidRPr="003A2A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ได้กำหนดแนวทางการส่งคืนเงินอุดหนุนทั่วไป ภายในปีงบประมาณที่ได้รับ</w:t>
      </w:r>
      <w:r w:rsidR="000D01C5" w:rsidRPr="003A2A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จัดสรรให้สำนัก/กอง </w:t>
      </w:r>
      <w:r w:rsidR="000D01C5" w:rsidRPr="003A2A96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0D01C5" w:rsidRPr="003A2A96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และ อปท. ถือปฏิบัติไว้แล้ว ตามหนังสือ ที่ มท 0808.2/ว 2 ลงวันที่ 26 พฤศจิกายน 2564 และหนังสือ สถ.</w:t>
      </w:r>
      <w:r w:rsidR="000D01C5" w:rsidRPr="003A2A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D01C5" w:rsidRPr="003A2A96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0D01C5" w:rsidRPr="003A2A96">
        <w:rPr>
          <w:rFonts w:ascii="TH SarabunIT๙" w:eastAsia="Calibri" w:hAnsi="TH SarabunIT๙" w:cs="TH SarabunIT๙" w:hint="cs"/>
          <w:sz w:val="32"/>
          <w:szCs w:val="32"/>
          <w:cs/>
        </w:rPr>
        <w:t>ที่ มท 0808.2/ว 2818 ลงวันที่ 26 พฤศจิกายน 2564 เรื่อง แนวทางการปฏิบัติเกี่ยวกับการส่งคืน</w:t>
      </w:r>
      <w:r w:rsidR="000D01C5" w:rsidRPr="003A2A96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0D01C5" w:rsidRPr="003A2A96">
        <w:rPr>
          <w:rFonts w:ascii="TH SarabunIT๙" w:eastAsia="Calibri" w:hAnsi="TH SarabunIT๙" w:cs="TH SarabunIT๙" w:hint="cs"/>
          <w:sz w:val="32"/>
          <w:szCs w:val="32"/>
          <w:cs/>
        </w:rPr>
        <w:t>เงินอุดหนุนทั่วไปที่ต้องนำส่งเป็นเงินเบิกเกินส่งคืน</w:t>
      </w:r>
      <w:r w:rsidRPr="003A2A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A2A9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(เอกสาร </w:t>
      </w:r>
      <w:r w:rsidR="000D01C5" w:rsidRPr="003A2A9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r w:rsidRPr="003A2A9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</w:p>
    <w:p w14:paraId="095777C1" w14:textId="700A044C" w:rsidR="00DB4F10" w:rsidRDefault="001A7EAA" w:rsidP="003A2A96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="003A2A96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กพส. ได้มีหนังสือ ด่วนที่สุด ที่ มท 0810.</w:t>
      </w:r>
      <w:r w:rsidR="000D01C5">
        <w:rPr>
          <w:rFonts w:ascii="TH SarabunIT๙" w:eastAsia="Calibri" w:hAnsi="TH SarabunIT๙" w:cs="TH SarabunIT๙" w:hint="cs"/>
          <w:sz w:val="32"/>
          <w:szCs w:val="32"/>
          <w:cs/>
        </w:rPr>
        <w:t>8/272 ลงวันที่ 17 มิถุนายน 2567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แจ้งว่า</w:t>
      </w:r>
      <w:r w:rsidR="000D01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เนื่องจากยังไม่มีแนวทางปฏิบัติเกี่ยวกับการส่งคืนงบประมาณเงินอุดหนุนให้แก่ อปท. ดังนั้น </w:t>
      </w:r>
      <w:r w:rsidR="003A2A96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0D01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เพื่อให้การจัดสรรงบประมาณและการใช้จ่ายงบประมาณของ อปท. เป็นไปด้วยความเรียบร้อย กพส. </w:t>
      </w:r>
      <w:r w:rsidR="003A2A96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0D01C5">
        <w:rPr>
          <w:rFonts w:ascii="TH SarabunIT๙" w:eastAsia="Calibri" w:hAnsi="TH SarabunIT๙" w:cs="TH SarabunIT๙" w:hint="cs"/>
          <w:sz w:val="32"/>
          <w:szCs w:val="32"/>
          <w:cs/>
        </w:rPr>
        <w:t>จักดำเนินการหารือแนวทางดำเนินการส่งคืนเงินอุดหนุนทั่วไป รายการเงินอุดหนุนสำหรับการป้องกัน</w:t>
      </w:r>
      <w:r w:rsidR="003A2A96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0D01C5">
        <w:rPr>
          <w:rFonts w:ascii="TH SarabunIT๙" w:eastAsia="Calibri" w:hAnsi="TH SarabunIT๙" w:cs="TH SarabunIT๙" w:hint="cs"/>
          <w:sz w:val="32"/>
          <w:szCs w:val="32"/>
          <w:cs/>
        </w:rPr>
        <w:t>และควบคุมไฟป่าของ อปท. ประจำปีงบประมาณ พ.ศ. 2567 ไปยัง ก.</w:t>
      </w:r>
      <w:proofErr w:type="spellStart"/>
      <w:r w:rsidR="000D01C5">
        <w:rPr>
          <w:rFonts w:ascii="TH SarabunIT๙" w:eastAsia="Calibri" w:hAnsi="TH SarabunIT๙" w:cs="TH SarabunIT๙" w:hint="cs"/>
          <w:sz w:val="32"/>
          <w:szCs w:val="32"/>
          <w:cs/>
        </w:rPr>
        <w:t>ก.ถ</w:t>
      </w:r>
      <w:proofErr w:type="spellEnd"/>
      <w:r w:rsidR="000D01C5">
        <w:rPr>
          <w:rFonts w:ascii="TH SarabunIT๙" w:eastAsia="Calibri" w:hAnsi="TH SarabunIT๙" w:cs="TH SarabunIT๙" w:hint="cs"/>
          <w:sz w:val="32"/>
          <w:szCs w:val="32"/>
          <w:cs/>
        </w:rPr>
        <w:t>. เพื่อพิจารณา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(เอกสาร </w:t>
      </w:r>
      <w:r w:rsidR="003A2A9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="00AD26A8">
        <w:rPr>
          <w:rFonts w:ascii="TH SarabunIT๙" w:eastAsia="Calibri" w:hAnsi="TH SarabunIT๙" w:cs="TH SarabunIT๙"/>
          <w:spacing w:val="-6"/>
          <w:sz w:val="32"/>
          <w:szCs w:val="32"/>
        </w:rPr>
        <w:tab/>
      </w:r>
    </w:p>
    <w:p w14:paraId="0C2CD080" w14:textId="77777777" w:rsidR="003A2A96" w:rsidRDefault="003A2A96" w:rsidP="003A2A96">
      <w:pPr>
        <w:tabs>
          <w:tab w:val="left" w:pos="1418"/>
          <w:tab w:val="left" w:pos="1701"/>
        </w:tabs>
        <w:spacing w:after="12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Pr="003A2A96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1.5 </w:t>
      </w:r>
      <w:proofErr w:type="spellStart"/>
      <w:r w:rsidRPr="003A2A96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กสว</w:t>
      </w:r>
      <w:proofErr w:type="spellEnd"/>
      <w:r w:rsidRPr="003A2A96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. ได้รับแจ้งจาก กพส. ว่า คณะกรรมการการกระจายอำนาจให้แก่ อปท. ได้มีการประชุม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3/2567 เมื่อวันจันทร์ที่ 11 พฤศจิกายน 2567 ณ ห้องประชุมคณะรัฐมนตรี ชั้น 2 อาคาร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3A2A96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สำนักเลขาธิการคณะรัฐมนตรี (หลังใหม่) ทำเนียบรัฐบาล โดยมี ร.</w:t>
      </w:r>
      <w:proofErr w:type="spellStart"/>
      <w:r w:rsidRPr="003A2A96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อส</w:t>
      </w:r>
      <w:proofErr w:type="spellEnd"/>
      <w:r w:rsidRPr="003A2A96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ถ. (บ) เป็นผู้แทนเข้าร่วมการประชุมดังกล่าว 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ที่ประชุมได้มีมติในการขอตั้งและส่งคืนงบประมาณเงินอุดหนุนที่จัดสรรให้แก่ อปท. ตามข้อหารือของ สถ. </w:t>
      </w:r>
      <w:r>
        <w:rPr>
          <w:rFonts w:ascii="TH SarabunIT๙" w:eastAsia="Calibri" w:hAnsi="TH SarabunIT๙" w:cs="TH SarabunIT๙"/>
          <w:spacing w:val="-6"/>
          <w:sz w:val="32"/>
          <w:szCs w:val="32"/>
          <w:cs/>
        </w:rPr>
        <w:br/>
      </w:r>
      <w:r w:rsidRPr="00AE5C75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กรณีคณะกรรมการการกระจายอำนาจให้แก่ อปท. ได้มีประกาศกำหนดหลักเกณฑ์การจัดสรรเงินอุดหนุนทั่วไป</w:t>
      </w:r>
      <w:r>
        <w:rPr>
          <w:rFonts w:ascii="TH SarabunIT๙" w:eastAsia="Calibri" w:hAnsi="TH SarabunIT๙" w:cs="TH SarabunIT๙"/>
          <w:spacing w:val="-6"/>
          <w:sz w:val="32"/>
          <w:szCs w:val="32"/>
          <w:cs/>
        </w:rPr>
        <w:br/>
      </w:r>
    </w:p>
    <w:p w14:paraId="0620132B" w14:textId="77777777" w:rsidR="003A2A96" w:rsidRDefault="003A2A96" w:rsidP="003A2A96">
      <w:pPr>
        <w:tabs>
          <w:tab w:val="left" w:pos="1418"/>
          <w:tab w:val="left" w:pos="1701"/>
        </w:tabs>
        <w:spacing w:after="12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</w:p>
    <w:p w14:paraId="3ECC48E5" w14:textId="347C7ABE" w:rsidR="003A2A96" w:rsidRDefault="003A2A96" w:rsidP="003A2A96">
      <w:pPr>
        <w:tabs>
          <w:tab w:val="left" w:pos="1418"/>
          <w:tab w:val="left" w:pos="1701"/>
        </w:tabs>
        <w:spacing w:after="120" w:line="240" w:lineRule="auto"/>
        <w:jc w:val="right"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/ให้แก่ อปท. ...</w:t>
      </w:r>
    </w:p>
    <w:p w14:paraId="036B9900" w14:textId="77777777" w:rsidR="008C2703" w:rsidRDefault="008C2703" w:rsidP="003A2A96">
      <w:pPr>
        <w:tabs>
          <w:tab w:val="left" w:pos="1418"/>
          <w:tab w:val="left" w:pos="1701"/>
        </w:tabs>
        <w:spacing w:after="120" w:line="240" w:lineRule="auto"/>
        <w:jc w:val="right"/>
        <w:rPr>
          <w:rFonts w:ascii="TH SarabunIT๙" w:eastAsia="Calibri" w:hAnsi="TH SarabunIT๙" w:cs="TH SarabunIT๙"/>
          <w:spacing w:val="-6"/>
          <w:sz w:val="32"/>
          <w:szCs w:val="32"/>
          <w:cs/>
        </w:rPr>
      </w:pPr>
    </w:p>
    <w:p w14:paraId="15999D36" w14:textId="77777777" w:rsidR="003A2A96" w:rsidRDefault="003A2A96" w:rsidP="003A2A96">
      <w:pPr>
        <w:tabs>
          <w:tab w:val="left" w:pos="1418"/>
          <w:tab w:val="left" w:pos="1701"/>
        </w:tabs>
        <w:spacing w:after="120" w:line="240" w:lineRule="auto"/>
        <w:jc w:val="right"/>
        <w:rPr>
          <w:rFonts w:ascii="TH SarabunIT๙" w:eastAsia="Calibri" w:hAnsi="TH SarabunIT๙" w:cs="TH SarabunIT๙"/>
          <w:spacing w:val="-6"/>
          <w:sz w:val="32"/>
          <w:szCs w:val="32"/>
        </w:rPr>
      </w:pPr>
    </w:p>
    <w:p w14:paraId="5383C70D" w14:textId="68179597" w:rsidR="003A2A96" w:rsidRDefault="003A2A96" w:rsidP="003A2A96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lastRenderedPageBreak/>
        <w:t>-2-</w:t>
      </w:r>
    </w:p>
    <w:p w14:paraId="787D11DA" w14:textId="77777777" w:rsidR="003A2A96" w:rsidRDefault="003A2A96" w:rsidP="008C2703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</w:p>
    <w:p w14:paraId="592A0754" w14:textId="17D540F6" w:rsidR="003A2A96" w:rsidRDefault="003A2A96" w:rsidP="008C2703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ให้แก่ อปท. ในปีงบประมาณ พ.ศ. 2567 ซึ่งกำหนดให้ สถ. จัดสรรเงินอุดหนุนทั่วไป รายการเงินอุดหนุน</w:t>
      </w:r>
      <w:r w:rsidRPr="00AE5C75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สำหรับบการป้องกันและควบคุมไฟป่าของ อปท. ให้แก่ ทต. และ อบต. ตามหลักเกณฑ์ที่จัดทำคำของบประมาณ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ในปีงบประมาณ พ.ศ. 2567 หาก อปท. นำไปใช้จ่ายโดยไม่มีเป้าหมาย หรือได้รับจัดสรรเงินงบประมาณ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เกินเป้าหมายจริง ย่อมสามารถส่งคืนเงิน</w:t>
      </w:r>
      <w:r w:rsidRPr="00A45E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งบประมาณ โดยถือปฏิบัติตามระเบียบ มท. ว่าด้วยการรับเงิน </w:t>
      </w:r>
      <w:r w:rsidRPr="00A45EE5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A45E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การเบิกจ่ายเงิน การฝากเงิน การเก็บรักษาเงิน และการตรวจเงินของ อปท.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ที่ได้กำหนดไว้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(เอกสาร </w:t>
      </w:r>
      <w:r w:rsidR="008C270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</w:p>
    <w:p w14:paraId="3EFB779B" w14:textId="7116863F" w:rsidR="008C2703" w:rsidRPr="00691543" w:rsidRDefault="008C2703" w:rsidP="00691543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1.6 </w:t>
      </w:r>
      <w:proofErr w:type="spellStart"/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กสว</w:t>
      </w:r>
      <w:proofErr w:type="spellEnd"/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. ได้มีหนังสือ ด่วนที่สุด ที่ มท 0820.3/1143 ลงวันที่ 13 ธันวาคม 2567 </w:t>
      </w:r>
      <w:r>
        <w:rPr>
          <w:rFonts w:ascii="TH SarabunIT๙" w:eastAsia="Calibri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ขอหารือ สน.คท. ดังนี้</w:t>
      </w:r>
      <w:r w:rsidR="0069154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="00691543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>(เอกสาร 6)</w:t>
      </w:r>
    </w:p>
    <w:p w14:paraId="4EB305E9" w14:textId="46BD3750" w:rsidR="008C2703" w:rsidRDefault="008C2703" w:rsidP="00691543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Pr="0069154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1.6.1 </w:t>
      </w:r>
      <w:r w:rsidR="00691543" w:rsidRPr="0069154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ระเบียบ มท. ว่าด้วยการรับเงิน การเบิกจ่ายเงิน การฝากเงิน การเก็บรักษาเงิน</w:t>
      </w:r>
      <w:r w:rsidR="00691543" w:rsidRPr="00A45E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และการตรวจเงินของ อปท.</w:t>
      </w:r>
      <w:r w:rsidR="0069154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พ.ศ. 2566 อปท. สามารถดำเนินการส่งคืนเงินอุดหนุนได้อย่างไร และหาก อปท. </w:t>
      </w:r>
      <w:r w:rsidR="00691543">
        <w:rPr>
          <w:rFonts w:ascii="TH SarabunIT๙" w:eastAsia="Calibri" w:hAnsi="TH SarabunIT๙" w:cs="TH SarabunIT๙"/>
          <w:spacing w:val="-6"/>
          <w:sz w:val="32"/>
          <w:szCs w:val="32"/>
          <w:cs/>
        </w:rPr>
        <w:br/>
      </w:r>
      <w:r w:rsidR="0069154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ไม่สามารถดำเนินการส่งคืนเงินอุดหนุนตามระเบียบดังกล่าวได้ อปท. สามารถส่งคืนเงินอุดหนุนได้อย่างไร</w:t>
      </w:r>
    </w:p>
    <w:p w14:paraId="7E3585BC" w14:textId="0D67E218" w:rsidR="00691543" w:rsidRPr="00AD26A8" w:rsidRDefault="00691543" w:rsidP="001A7EAA">
      <w:pPr>
        <w:tabs>
          <w:tab w:val="left" w:pos="1418"/>
          <w:tab w:val="left" w:pos="1701"/>
        </w:tabs>
        <w:spacing w:after="12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1.6.2 เนื่องจากปัจจุบันเข้าสู่ปีงบประมาณ พ.ศ. 2568 แล้ว หาก อปท. จะส่งคืน</w:t>
      </w:r>
      <w:r>
        <w:rPr>
          <w:rFonts w:ascii="TH SarabunIT๙" w:eastAsia="Calibri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เงินอุดหนุนในปีงบประมาณที่ผ่านมา สามารถกระทำได้หรือไม่ อย่างไร และหากไม่สามารถส่งคืนเงินอุดหนุน</w:t>
      </w:r>
      <w:r w:rsidRPr="00D9007E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ประจำปีงบประมาณ พ.ศ. 2567 ได้ จะมีขั้นตอนหรือระเบียบที่เกี่ยวข้องกับการบริหารงบประมาณดังกล่าวอย่างไร</w:t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4A83D554" w14:textId="54204AB3" w:rsidR="00B427B3" w:rsidRDefault="00844CEB" w:rsidP="00120D09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="00120D09" w:rsidRPr="008C7FE8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>2</w:t>
      </w:r>
      <w:r w:rsidR="00B427B3" w:rsidRPr="008C7FE8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>.</w:t>
      </w:r>
      <w:r w:rsidR="00B427B3" w:rsidRPr="00293F4C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3D6BDB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>ข้อ</w:t>
      </w:r>
      <w:r w:rsidR="005622F5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>เท็จจริง</w:t>
      </w:r>
    </w:p>
    <w:p w14:paraId="567D8CD7" w14:textId="2ED624A4" w:rsidR="00CF0008" w:rsidRDefault="003D6BDB" w:rsidP="006E2DE2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="00AE62FD" w:rsidRPr="0055192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91543">
        <w:rPr>
          <w:rFonts w:ascii="TH SarabunIT๙" w:eastAsia="Calibri" w:hAnsi="TH SarabunIT๙" w:cs="TH SarabunIT๙" w:hint="cs"/>
          <w:sz w:val="32"/>
          <w:szCs w:val="32"/>
          <w:cs/>
        </w:rPr>
        <w:t>สน.คท. ได้มีหนังสือ</w:t>
      </w:r>
      <w:r w:rsidR="00D9007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ด่วนที่สุด ที่ มท 0808.2/1607 ลงวันที่ 25 ธันวาคม 2567 ตอบข้อหารือของ </w:t>
      </w:r>
      <w:proofErr w:type="spellStart"/>
      <w:r w:rsidR="00D9007E">
        <w:rPr>
          <w:rFonts w:ascii="TH SarabunIT๙" w:eastAsia="Calibri" w:hAnsi="TH SarabunIT๙" w:cs="TH SarabunIT๙" w:hint="cs"/>
          <w:sz w:val="32"/>
          <w:szCs w:val="32"/>
          <w:cs/>
        </w:rPr>
        <w:t>กสว</w:t>
      </w:r>
      <w:proofErr w:type="spellEnd"/>
      <w:r w:rsidR="00D9007E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ตามข้อ 1.6 ดังนี้ </w:t>
      </w:r>
      <w:r w:rsidR="00D9007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(เอกสาร 7)</w:t>
      </w:r>
      <w:r w:rsidR="00AE5C7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3C04EC4F" w14:textId="013C0AEC" w:rsidR="00D9007E" w:rsidRDefault="00D9007E" w:rsidP="006E2DE2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2.1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ตามประกาศ ก.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ก.ถ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 เรื่อง หลักเกณฑ์การจัดสรรเงินอุดหนุนทั่วไปให้แก่ อปท. ปีงบประมาณ พ.ศ. 2567 ลงวันที่ 9 ตุลาคม 2566 ข้อ 1 กำหนดว่า เงินอุดหนุนทั่วไปที่จัดสรรให้แก่ อปท. จำนวน 198,247,244,700 บาท ให้จัดสรรตามรายการดังต่อไปนี้ (30) เงินอุดหนุนสำหรับป้องกัน</w:t>
      </w:r>
      <w:r w:rsidR="006E2DE2">
        <w:rPr>
          <w:rFonts w:ascii="TH SarabunIT๙" w:eastAsia="Calibri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และควบคุมไฟป่าของ อปท. จำนวน 50,265,600 บาท และข้อ 4 กำหนดว่า ให้ อปท. นำเงินอุดหนุนทั่วไปที่ได้รับจัดสรรตามข้อ 1 ไปจัดทำข้อบัญญัติหรือเทศบัญญัติงบประมาณรายจ่ายประจำปี หาก อปท. นำเงิน</w:t>
      </w:r>
      <w:r w:rsidR="006E2DE2">
        <w:rPr>
          <w:rFonts w:ascii="TH SarabunIT๙" w:eastAsia="Calibri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ไปใช้จ่ายและมีเงินเหลือจ่าย ให้ตกเป็นเงินสะสมของ อปท. ประกอบกับระเบียบ มท. ว่าด้วยการรับเงิน</w:t>
      </w:r>
      <w:r w:rsidR="005635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E2DE2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563590">
        <w:rPr>
          <w:rFonts w:ascii="TH SarabunIT๙" w:eastAsia="Calibri" w:hAnsi="TH SarabunIT๙" w:cs="TH SarabunIT๙" w:hint="cs"/>
          <w:sz w:val="32"/>
          <w:szCs w:val="32"/>
          <w:cs/>
        </w:rPr>
        <w:t>การเบิกจ่ายเงิน การฝากเงิน การเก็บรักษาเงิน และการตรวจเงินของ อปท. พ.ศ. 2566 ข้อ 103 กำหนดว่า กรณี อปท. ได้รับเงิน</w:t>
      </w:r>
      <w:r w:rsidR="00E2253E">
        <w:rPr>
          <w:rFonts w:ascii="TH SarabunIT๙" w:eastAsia="Calibri" w:hAnsi="TH SarabunIT๙" w:cs="TH SarabunIT๙" w:hint="cs"/>
          <w:sz w:val="32"/>
          <w:szCs w:val="32"/>
          <w:cs/>
        </w:rPr>
        <w:t>รายรับและต่อมามีการขอคืนในลักษณะลาภมิควรได้ภายในกำหนดอายุความ ให้ อปท. ถอนคืนเงินรายรับ โดยถือปฏิบัติตามข้อ 104 และข้อ 105 ซึ่งข้อ 105 กำหนดว่า วิธีปฏิบัติในการถอนคืน</w:t>
      </w:r>
      <w:r w:rsidR="00E2253E" w:rsidRPr="0002243C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เงินรายรับ ให้ อปท. ถือปฏิบัติ ดังนี้ (1) ขอเงินคืนภายใน</w:t>
      </w:r>
      <w:r w:rsidR="0002243C" w:rsidRPr="0002243C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ปี</w:t>
      </w:r>
      <w:r w:rsidR="00E2253E" w:rsidRPr="0002243C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งบประมาณที่รับเงิน เมื่อตรวจสอบแล้วเห็นว่าถูกต้อง</w:t>
      </w:r>
      <w:r w:rsidR="00E2253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2253E" w:rsidRPr="006E2DE2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ให้จ่ายคืนเงินรายรับดังกล่าว โดยต้องได้รับอนุมัติจากผู้บริหารท้องถิ่น (2) ขอเงินคืนภายหลังจากปีงบประมาณ</w:t>
      </w:r>
      <w:r w:rsidR="00A326E4">
        <w:rPr>
          <w:rFonts w:ascii="TH SarabunIT๙" w:eastAsia="Calibri" w:hAnsi="TH SarabunIT๙" w:cs="TH SarabunIT๙"/>
          <w:spacing w:val="-10"/>
          <w:sz w:val="32"/>
          <w:szCs w:val="32"/>
          <w:cs/>
        </w:rPr>
        <w:br/>
      </w:r>
      <w:r w:rsidR="00A326E4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ที่รับเงิน</w:t>
      </w:r>
      <w:r w:rsidR="00E2253E" w:rsidRPr="006E2DE2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รายรับ</w:t>
      </w:r>
      <w:r w:rsidR="00E2253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เมื่อตรวจสอบแล้วเห็นว่าถูกต้อง ให้จ่ายขาดเงินสะสมได้โดยต้องได้รับอนุมัติจากสภาท้องถิ่น</w:t>
      </w:r>
    </w:p>
    <w:p w14:paraId="5F2A08A5" w14:textId="3317FFBE" w:rsidR="00E2253E" w:rsidRDefault="00E2253E" w:rsidP="00AE5C75">
      <w:pPr>
        <w:tabs>
          <w:tab w:val="left" w:pos="1418"/>
          <w:tab w:val="left" w:pos="1701"/>
        </w:tabs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E2DE2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2.2 กรณีที่หารือ การที่ อปท. ได้รับการจัดสรรงบประมาณเงินอุดหนุนทั่วไป รายการเงินอุดหนุน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สำหรับป้องกันและควบคุมไฟป่าของ อปท. และมีเงินเหลือจ่าย หรือกรณีที่ อปท. ได้รับการจัดสรรงบประมาณโดยไม่มีเป้าหมายหรือได้รับจัดสรรงบประมาณเกินเป้าหมายจริง เงินดังกล่าวย่อมตกเป็นเงิน</w:t>
      </w:r>
      <w:r w:rsidR="006E2DE2">
        <w:rPr>
          <w:rFonts w:ascii="TH SarabunIT๙" w:eastAsia="Calibri" w:hAnsi="TH SarabunIT๙" w:cs="TH SarabunIT๙" w:hint="cs"/>
          <w:sz w:val="32"/>
          <w:szCs w:val="32"/>
          <w:cs/>
        </w:rPr>
        <w:t>สะสมของ อปท. ตามประกาศ ก.</w:t>
      </w:r>
      <w:proofErr w:type="spellStart"/>
      <w:r w:rsidR="006E2DE2">
        <w:rPr>
          <w:rFonts w:ascii="TH SarabunIT๙" w:eastAsia="Calibri" w:hAnsi="TH SarabunIT๙" w:cs="TH SarabunIT๙" w:hint="cs"/>
          <w:sz w:val="32"/>
          <w:szCs w:val="32"/>
          <w:cs/>
        </w:rPr>
        <w:t>ก.ถ</w:t>
      </w:r>
      <w:proofErr w:type="spellEnd"/>
      <w:r w:rsidR="006E2DE2">
        <w:rPr>
          <w:rFonts w:ascii="TH SarabunIT๙" w:eastAsia="Calibri" w:hAnsi="TH SarabunIT๙" w:cs="TH SarabunIT๙" w:hint="cs"/>
          <w:sz w:val="32"/>
          <w:szCs w:val="32"/>
          <w:cs/>
        </w:rPr>
        <w:t>. ข้างต้น อย่างไรก็ดี กรณี อปท. ได้รับการจัดสรรงบประมาณเงินอุดหนุนสำหรับป้องกันและควบคุมไฟป่า โดยไม่มีเป้าหมายหรือได้รับจัดสรรเงินงบประมาณเกินเป้าหมายจริง หาก ก.</w:t>
      </w:r>
      <w:proofErr w:type="spellStart"/>
      <w:r w:rsidR="006E2DE2">
        <w:rPr>
          <w:rFonts w:ascii="TH SarabunIT๙" w:eastAsia="Calibri" w:hAnsi="TH SarabunIT๙" w:cs="TH SarabunIT๙" w:hint="cs"/>
          <w:sz w:val="32"/>
          <w:szCs w:val="32"/>
          <w:cs/>
        </w:rPr>
        <w:t>ก.ถ</w:t>
      </w:r>
      <w:proofErr w:type="spellEnd"/>
      <w:r w:rsidR="006E2D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เรียกคืนเงินดังกล่าว อปท. ก็สามารถดำเนินการถอนคืนเงินรายรับได้ โดยถือปฏิบัติตามระเบียบ มท. ว่าด้วยการรับเงิน </w:t>
      </w:r>
      <w:r w:rsidR="006E2DE2" w:rsidRPr="008228D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การเบิกจ่ายเงิน การฝากเงิน การเก็บรักษาเงิน และการตรวจเงินของ อปท. พ.ศ. 2566 ข้อ 103 และข้อ 105</w:t>
      </w:r>
      <w:r w:rsidR="006E2D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(1) และ (2) แล้วแต่กรณี</w:t>
      </w:r>
    </w:p>
    <w:p w14:paraId="54635EA7" w14:textId="77777777" w:rsidR="008228D1" w:rsidRDefault="008228D1" w:rsidP="00AE5C75">
      <w:pPr>
        <w:tabs>
          <w:tab w:val="left" w:pos="1418"/>
          <w:tab w:val="left" w:pos="1701"/>
        </w:tabs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B8CCCDB" w14:textId="20C1F526" w:rsidR="008228D1" w:rsidRPr="0040289C" w:rsidRDefault="0040289C" w:rsidP="0040289C">
      <w:pPr>
        <w:tabs>
          <w:tab w:val="left" w:pos="1418"/>
          <w:tab w:val="left" w:pos="1701"/>
        </w:tabs>
        <w:spacing w:after="12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 ข้อกฎหมาย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</w:p>
    <w:p w14:paraId="4E878B54" w14:textId="77777777" w:rsidR="008228D1" w:rsidRDefault="008228D1" w:rsidP="00AE5C75">
      <w:pPr>
        <w:tabs>
          <w:tab w:val="left" w:pos="1418"/>
          <w:tab w:val="left" w:pos="1701"/>
        </w:tabs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7627A7C" w14:textId="33A3587D" w:rsidR="008228D1" w:rsidRDefault="008228D1" w:rsidP="008228D1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-3-</w:t>
      </w:r>
    </w:p>
    <w:p w14:paraId="4A99E068" w14:textId="77777777" w:rsidR="008228D1" w:rsidRDefault="008228D1" w:rsidP="008228D1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1F65C3DA" w14:textId="757773CC" w:rsidR="00AE5C75" w:rsidRDefault="00AE5C75" w:rsidP="00EF53FF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 ข้อกฎหมาย</w:t>
      </w:r>
    </w:p>
    <w:p w14:paraId="2999A031" w14:textId="01BD2B31" w:rsidR="00AE5C75" w:rsidRDefault="00AE5C75" w:rsidP="00367D25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228D1" w:rsidRPr="008228D1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3.1 </w:t>
      </w:r>
      <w:r w:rsidRPr="008228D1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ระเบียบกระทรวงมหาดไทยว่าด้วยการรับเงิน การเบิกจ่ายเงิน การฝากเงิน การเก็บรักษาเงิน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และการตรวจเงินขององค์กรปกครองส่วนท้องถิ่น พ.ศ.</w:t>
      </w:r>
      <w:r w:rsidR="00BF3A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(เอกสาร </w:t>
      </w:r>
      <w:r w:rsidR="008228D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</w:p>
    <w:p w14:paraId="1ACE7225" w14:textId="07CF6743" w:rsidR="008228D1" w:rsidRDefault="008228D1" w:rsidP="00B03649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ข้อ </w:t>
      </w:r>
      <w:r w:rsidR="00096B2E">
        <w:rPr>
          <w:rFonts w:ascii="TH SarabunIT๙" w:eastAsia="Calibri" w:hAnsi="TH SarabunIT๙" w:cs="TH SarabunIT๙"/>
          <w:sz w:val="32"/>
          <w:szCs w:val="32"/>
        </w:rPr>
        <w:t xml:space="preserve">103 </w:t>
      </w:r>
      <w:r w:rsidR="00096B2E">
        <w:rPr>
          <w:rFonts w:ascii="TH SarabunIT๙" w:eastAsia="Calibri" w:hAnsi="TH SarabunIT๙" w:cs="TH SarabunIT๙" w:hint="cs"/>
          <w:sz w:val="32"/>
          <w:szCs w:val="32"/>
          <w:cs/>
        </w:rPr>
        <w:t>กรณีองค์กรปกครองส่วนท้องถิ่นได้รับเงินรายรับและต่อมามีการขอคืน</w:t>
      </w:r>
      <w:r w:rsidR="00B03649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096B2E" w:rsidRPr="00B03649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ในลักษณะของลาภมิควรได้ภายในกำหนดอายุความ ให้องค์กรปกครองส่วนท้องถิ่นถอนคืนรายรับโดยถือปฏิบัติ</w:t>
      </w:r>
      <w:r w:rsidR="00B03649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096B2E">
        <w:rPr>
          <w:rFonts w:ascii="TH SarabunIT๙" w:eastAsia="Calibri" w:hAnsi="TH SarabunIT๙" w:cs="TH SarabunIT๙" w:hint="cs"/>
          <w:sz w:val="32"/>
          <w:szCs w:val="32"/>
          <w:cs/>
        </w:rPr>
        <w:t>ตามข้อ 104 และข้อ 105</w:t>
      </w:r>
    </w:p>
    <w:p w14:paraId="473979F3" w14:textId="4BD4E88D" w:rsidR="00A5156D" w:rsidRDefault="00A5156D" w:rsidP="00A5156D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ฯลฯ</w:t>
      </w:r>
    </w:p>
    <w:p w14:paraId="45A1682F" w14:textId="67FCDD22" w:rsidR="00096B2E" w:rsidRPr="00B03649" w:rsidRDefault="00096B2E" w:rsidP="00B03649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03649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ข้อ 105 วิธีปฏิบัติในการถือนคืนเงินรายรับ ให้องค์กรปกครองส่วนท้องถิ่นปฏิบัติ ดังนี้</w:t>
      </w:r>
    </w:p>
    <w:p w14:paraId="4B0522D3" w14:textId="68951762" w:rsidR="00A5156D" w:rsidRDefault="00096B2E" w:rsidP="00A5156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(1) ขอเงินคืนภายในปีงบประมาณ เมื่อตรวสอบแล้วเห็นว่าถูกต้อง ให้จ่ายคืน</w:t>
      </w:r>
      <w:r w:rsidR="00B03649">
        <w:rPr>
          <w:rFonts w:ascii="TH SarabunIT๙" w:eastAsia="Calibri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เงินรายรับดังกล่าว โดยต้อง</w:t>
      </w:r>
      <w:r w:rsidR="00367D25">
        <w:rPr>
          <w:rFonts w:ascii="TH SarabunIT๙" w:eastAsia="Calibri" w:hAnsi="TH SarabunIT๙" w:cs="TH SarabunIT๙" w:hint="cs"/>
          <w:sz w:val="32"/>
          <w:szCs w:val="32"/>
          <w:cs/>
        </w:rPr>
        <w:t>ได้รับอนุ</w:t>
      </w:r>
      <w:r w:rsidR="00FF7730">
        <w:rPr>
          <w:rFonts w:ascii="TH SarabunIT๙" w:eastAsia="Calibri" w:hAnsi="TH SarabunIT๙" w:cs="TH SarabunIT๙" w:hint="cs"/>
          <w:sz w:val="32"/>
          <w:szCs w:val="32"/>
          <w:cs/>
        </w:rPr>
        <w:t>มัติ</w:t>
      </w:r>
      <w:r w:rsidR="00367D25">
        <w:rPr>
          <w:rFonts w:ascii="TH SarabunIT๙" w:eastAsia="Calibri" w:hAnsi="TH SarabunIT๙" w:cs="TH SarabunIT๙" w:hint="cs"/>
          <w:sz w:val="32"/>
          <w:szCs w:val="32"/>
          <w:cs/>
        </w:rPr>
        <w:t>จากผู้บริหารท้องถิ่น</w:t>
      </w:r>
    </w:p>
    <w:p w14:paraId="4DB658D8" w14:textId="492651E8" w:rsidR="00367D25" w:rsidRDefault="00367D25" w:rsidP="00B03649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(2) ขอเงินคืนภายหลังจากปีงบประมาณที่รับเงินรายรับ เมื่อตรวจสอบแล้วเห็นว่าถูกต้อง ให้จ่ายขาดเงินสะสมได้โดยต้องได้รับอนุมัติจากสภาท้องถิ่น</w:t>
      </w:r>
    </w:p>
    <w:p w14:paraId="47C71E91" w14:textId="151D4571" w:rsidR="008228D1" w:rsidRDefault="008228D1" w:rsidP="00A5156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3.2 ประกาศคณะกรรมการการกระจายอำนาจให้แก่องค์กรปกครองส่วนท้องถิ่น เรื่อง </w:t>
      </w:r>
      <w:r w:rsidR="00A5156D" w:rsidRPr="00A5156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หลักเกณฑ์การจัดสรรเงินอุดหนุนทั่วไปให้แก่องค์กรปกครองส่วนท้องถิ่น ปีงบประมาณ พ.ศ. 2567 </w:t>
      </w:r>
      <w:r w:rsidRPr="00A5156D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>(เอกสาร 9)</w:t>
      </w:r>
      <w:r w:rsidR="00A515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050E1D08" w14:textId="5A5AB363" w:rsidR="00A5156D" w:rsidRDefault="00A5156D" w:rsidP="00A5156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ข้อ 1 เงินอุดหนุนทั่วไปที่จัดสรรให้แก่องค์กรปกครองส่วนท้องถิ่น จำนวน 198,247,244,700 บาท ให้จัดสรรตามรายการ ดังต่อไปนี้</w:t>
      </w:r>
    </w:p>
    <w:p w14:paraId="30968949" w14:textId="275488B0" w:rsidR="00A5156D" w:rsidRDefault="00A5156D" w:rsidP="00A5156D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ฯลฯ</w:t>
      </w:r>
    </w:p>
    <w:p w14:paraId="069A171B" w14:textId="4A55A30D" w:rsidR="00A5156D" w:rsidRDefault="00A5156D" w:rsidP="005A5715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A5715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(30) เงินอุดหนุนสำหรับการป้องกันและควบคุมไฟป่าขององค์กรปกครองส่วนท้องถิ่น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 50,265,600 บาท</w:t>
      </w:r>
    </w:p>
    <w:p w14:paraId="05C2CCE1" w14:textId="32D0FD22" w:rsidR="006F269B" w:rsidRDefault="006F269B" w:rsidP="006F269B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ฯลฯ</w:t>
      </w:r>
    </w:p>
    <w:p w14:paraId="1A1B4CE0" w14:textId="7D8751BC" w:rsidR="001268C6" w:rsidRPr="008228D1" w:rsidRDefault="001268C6" w:rsidP="00AE5C75">
      <w:pPr>
        <w:tabs>
          <w:tab w:val="left" w:pos="1418"/>
          <w:tab w:val="left" w:pos="1701"/>
        </w:tabs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ข้อ 4 ให้องค์กร</w:t>
      </w:r>
      <w:r w:rsidR="005A5715">
        <w:rPr>
          <w:rFonts w:ascii="TH SarabunIT๙" w:eastAsia="Calibri" w:hAnsi="TH SarabunIT๙" w:cs="TH SarabunIT๙" w:hint="cs"/>
          <w:sz w:val="32"/>
          <w:szCs w:val="32"/>
          <w:cs/>
        </w:rPr>
        <w:t>ปกครองส่วนท้องถิ่นนำเงินอุดหนุนทั่วไปที่ได้รับการจัดสรร</w:t>
      </w:r>
      <w:r w:rsidR="005A5715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5A5715">
        <w:rPr>
          <w:rFonts w:ascii="TH SarabunIT๙" w:eastAsia="Calibri" w:hAnsi="TH SarabunIT๙" w:cs="TH SarabunIT๙" w:hint="cs"/>
          <w:sz w:val="32"/>
          <w:szCs w:val="32"/>
          <w:cs/>
        </w:rPr>
        <w:t>ตามข้อ 1 ไปจัดทำข้อบัญญัติหรือเทศบัญญัติงบประมาณรายจ่ายประจำปี หากองค์กรปกครองส่วนท้องถิ่น</w:t>
      </w:r>
      <w:r w:rsidR="005A5715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5A571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นำเงินไปใช้จ่ายและมีเงินเหลือจ่าย ให้ตกเป็นเงินสะสมขององค์กรปกครองส่วนท้องถิ่น ยกเว้นรายการในข้อ 1 </w:t>
      </w:r>
      <w:r w:rsidR="005A5715" w:rsidRPr="005A5715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(2) (6) (7) และ (8) ให้องค์กรปกครองส่วนท้องถิ่นนำไปใช้จ่ายตามรายการที่กำหนด โดยองค์กรปกครองส่วนท้องถิ่น</w:t>
      </w:r>
      <w:r w:rsidR="005A5715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5A5715">
        <w:rPr>
          <w:rFonts w:ascii="TH SarabunIT๙" w:eastAsia="Calibri" w:hAnsi="TH SarabunIT๙" w:cs="TH SarabunIT๙" w:hint="cs"/>
          <w:sz w:val="32"/>
          <w:szCs w:val="32"/>
          <w:cs/>
        </w:rPr>
        <w:t>มิต้องจัดทำข้อบัญญัติหรือเทศบัญญัติงบประมาณรายจ่ายประจำปี และหากมีเงินเหลือจ่ายและองค์กรปกครองส่วนท้องถิ่นมิได้ส่งคืนเป็นเงินรายได้แผ่นดิน ให้องค์กรปกครองส่วนท้องถิ่นนำเงินเหลือจ่ายดังกล่าวไปใช้</w:t>
      </w:r>
      <w:r w:rsidR="00C2179C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5A5715">
        <w:rPr>
          <w:rFonts w:ascii="TH SarabunIT๙" w:eastAsia="Calibri" w:hAnsi="TH SarabunIT๙" w:cs="TH SarabunIT๙" w:hint="cs"/>
          <w:sz w:val="32"/>
          <w:szCs w:val="32"/>
          <w:cs/>
        </w:rPr>
        <w:t>ตามวัตถุประสงค์ที่กำหนดในปีงบประมาณ พ.ศ. 2568 หรือในปีงบประมาณต่อ ๆ ไป</w:t>
      </w:r>
    </w:p>
    <w:p w14:paraId="49E00EAA" w14:textId="5F5BC710" w:rsidR="008C7FE8" w:rsidRPr="00120D09" w:rsidRDefault="00622C38" w:rsidP="00120D09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E5C7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  <w:r w:rsidR="00E545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 ข้อ</w:t>
      </w:r>
      <w:r w:rsidR="0096213D" w:rsidRPr="0096213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พิจารณา</w:t>
      </w:r>
    </w:p>
    <w:p w14:paraId="50C3F5EA" w14:textId="166D9532" w:rsidR="00E1152F" w:rsidRDefault="00B427B3" w:rsidP="008F1EAA">
      <w:pPr>
        <w:tabs>
          <w:tab w:val="left" w:pos="1418"/>
          <w:tab w:val="left" w:pos="1701"/>
        </w:tabs>
        <w:spacing w:after="12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ab/>
      </w:r>
      <w:r w:rsidR="00E54565"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proofErr w:type="spellStart"/>
      <w:r w:rsidR="00BA7D3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กสว</w:t>
      </w:r>
      <w:proofErr w:type="spellEnd"/>
      <w:r w:rsidR="00BA7D3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 (กง.ทช.) พิจารณาแล้ว</w:t>
      </w:r>
      <w:r w:rsidR="004C0FF9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="004C0FF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เห็นควรมีหนังสือถึงผู้ว่าราชการจังหวัดแจ้งความเห็น</w:t>
      </w:r>
      <w:r w:rsidR="004C0FF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="004C0FF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ของ สน.คท. ตามข้อ 2 ให้ อปท. ทราบ เพื่อใช้เป็นแนวทางในการส่งคืนเงินอุดหนุนสำหรับภารกิจป้องกัน</w:t>
      </w:r>
      <w:r w:rsidR="004C0FF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="004C0FF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และควบคุมไฟป่าต่อไป</w:t>
      </w:r>
    </w:p>
    <w:p w14:paraId="7DEBD56F" w14:textId="5325F0C0" w:rsidR="0096213D" w:rsidRDefault="0096213D" w:rsidP="0096213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4. ข้อเสนอ</w:t>
      </w:r>
    </w:p>
    <w:p w14:paraId="25EFFE00" w14:textId="7D1B8323" w:rsidR="0096213D" w:rsidRPr="0096213D" w:rsidRDefault="0096213D" w:rsidP="00E54565">
      <w:pPr>
        <w:tabs>
          <w:tab w:val="left" w:pos="1418"/>
          <w:tab w:val="left" w:pos="1701"/>
        </w:tabs>
        <w:spacing w:after="12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จึงเรียนมาเพื่อโปรดพิจารณา หากเห็นชอบโปรดลงนามในหนังสือที่เสนอมาพร้อมนี้</w:t>
      </w:r>
    </w:p>
    <w:p w14:paraId="04C983EC" w14:textId="201EA8D9" w:rsidR="007036EB" w:rsidRDefault="007036EB" w:rsidP="00C853F7">
      <w:pPr>
        <w:tabs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3404793" w14:textId="3F0C6196" w:rsidR="00E54565" w:rsidRDefault="00E54565" w:rsidP="00C853F7">
      <w:pPr>
        <w:tabs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CA83573" w14:textId="7CC666C5" w:rsidR="0064331D" w:rsidRDefault="005A081B" w:rsidP="005A081B">
      <w:pPr>
        <w:spacing w:after="0" w:line="240" w:lineRule="auto"/>
        <w:ind w:firstLine="1418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5A081B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C3385D">
        <w:rPr>
          <w:rFonts w:ascii="TH SarabunIT๙" w:eastAsia="Calibri" w:hAnsi="TH SarabunIT๙" w:cs="TH SarabunIT๙" w:hint="cs"/>
          <w:sz w:val="32"/>
          <w:szCs w:val="32"/>
          <w:cs/>
        </w:rPr>
        <w:t>นางสาวปรียาภัทร์ จันทร์ทิพย์</w:t>
      </w:r>
      <w:r w:rsidRPr="005A081B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6E5E06" w:rsidRPr="006E5E06">
        <w:rPr>
          <w:rFonts w:ascii="TH SarabunIT๙" w:eastAsia="Calibri" w:hAnsi="TH SarabunIT๙" w:cs="TH SarabunIT๙"/>
          <w:noProof/>
          <w:sz w:val="32"/>
          <w:szCs w:val="32"/>
        </w:rPr>
        <w:t xml:space="preserve"> </w:t>
      </w:r>
    </w:p>
    <w:p w14:paraId="1C175D70" w14:textId="6261969D" w:rsidR="00C853F7" w:rsidRDefault="001D29B5" w:rsidP="00C853F7">
      <w:pPr>
        <w:spacing w:after="0" w:line="240" w:lineRule="auto"/>
        <w:ind w:firstLine="1418"/>
        <w:jc w:val="center"/>
        <w:rPr>
          <w:rFonts w:ascii="TH SarabunIT๙" w:eastAsia="Calibri" w:hAnsi="TH SarabunIT๙" w:cs="TH SarabunIT๙"/>
          <w:sz w:val="32"/>
          <w:szCs w:val="32"/>
          <w:cs/>
        </w:rPr>
        <w:sectPr w:rsidR="00C853F7" w:rsidSect="00E54565">
          <w:pgSz w:w="11906" w:h="16838" w:code="9"/>
          <w:pgMar w:top="851" w:right="1134" w:bottom="568" w:left="1701" w:header="709" w:footer="709" w:gutter="0"/>
          <w:cols w:space="708"/>
          <w:docGrid w:linePitch="360"/>
        </w:sectPr>
      </w:pPr>
      <w:r w:rsidRPr="005A081B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261C8D" wp14:editId="298D8C00">
                <wp:simplePos x="0" y="0"/>
                <wp:positionH relativeFrom="column">
                  <wp:posOffset>4688840</wp:posOffset>
                </wp:positionH>
                <wp:positionV relativeFrom="paragraph">
                  <wp:posOffset>271145</wp:posOffset>
                </wp:positionV>
                <wp:extent cx="1536700" cy="818515"/>
                <wp:effectExtent l="0" t="0" r="25400" b="196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47294" w14:textId="77777777" w:rsidR="00AC5057" w:rsidRPr="00C3385D" w:rsidRDefault="00AC5057" w:rsidP="006E5E0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3385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ผอ.กง.ทช.............................</w:t>
                            </w:r>
                          </w:p>
                          <w:p w14:paraId="2D7C81A4" w14:textId="77777777" w:rsidR="00AC5057" w:rsidRPr="00C3385D" w:rsidRDefault="00AC5057" w:rsidP="006E5E0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3385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</w:t>
                            </w:r>
                            <w:r w:rsidRPr="00C3385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</w:t>
                            </w:r>
                            <w:r w:rsidRPr="00C3385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ง.</w:t>
                            </w:r>
                            <w:r w:rsidRPr="00C3385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</w:t>
                            </w:r>
                            <w:r w:rsidRPr="00C3385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............................</w:t>
                            </w:r>
                          </w:p>
                          <w:p w14:paraId="1C863D4F" w14:textId="77777777" w:rsidR="00AC5057" w:rsidRPr="00C3385D" w:rsidRDefault="00AC5057" w:rsidP="006E5E0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3385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จนท...................</w:t>
                            </w:r>
                            <w:r w:rsidRPr="00C3385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</w:t>
                            </w:r>
                            <w:r w:rsidRPr="00C3385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61C8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9.2pt;margin-top:21.35pt;width:121pt;height:6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" strokecolor="white">
                <v:textbox>
                  <w:txbxContent>
                    <w:p w14:paraId="6A147294" w14:textId="77777777" w:rsidR="00AC5057" w:rsidRPr="00C3385D" w:rsidRDefault="00AC5057" w:rsidP="006E5E0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3385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ผอ.กง.ทช.............................</w:t>
                      </w:r>
                    </w:p>
                    <w:p w14:paraId="2D7C81A4" w14:textId="77777777" w:rsidR="00AC5057" w:rsidRPr="00C3385D" w:rsidRDefault="00AC5057" w:rsidP="006E5E0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3385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</w:t>
                      </w:r>
                      <w:r w:rsidRPr="00C3385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</w:t>
                      </w:r>
                      <w:r w:rsidRPr="00C3385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ง.</w:t>
                      </w:r>
                      <w:r w:rsidRPr="00C3385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</w:t>
                      </w:r>
                      <w:r w:rsidRPr="00C3385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............................</w:t>
                      </w:r>
                    </w:p>
                    <w:p w14:paraId="1C863D4F" w14:textId="77777777" w:rsidR="00AC5057" w:rsidRPr="00C3385D" w:rsidRDefault="00AC5057" w:rsidP="006E5E0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3385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จนท...................</w:t>
                      </w:r>
                      <w:r w:rsidRPr="00C3385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</w:t>
                      </w:r>
                      <w:r w:rsidRPr="00C3385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A081B" w:rsidRPr="005A081B">
        <w:rPr>
          <w:rFonts w:ascii="TH SarabunIT๙" w:eastAsia="Calibri" w:hAnsi="TH SarabunIT๙" w:cs="TH SarabunIT๙"/>
          <w:noProof/>
          <w:color w:val="A6A6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4D38FD" wp14:editId="6D900F75">
                <wp:simplePos x="0" y="0"/>
                <wp:positionH relativeFrom="column">
                  <wp:posOffset>5543550</wp:posOffset>
                </wp:positionH>
                <wp:positionV relativeFrom="paragraph">
                  <wp:posOffset>8975090</wp:posOffset>
                </wp:positionV>
                <wp:extent cx="1287780" cy="640715"/>
                <wp:effectExtent l="0" t="0" r="26670" b="260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89706" w14:textId="77777777" w:rsidR="00AC5057" w:rsidRDefault="00AC5057" w:rsidP="005A081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ผอ.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กง.สว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 ..........................</w:t>
                            </w:r>
                          </w:p>
                          <w:p w14:paraId="67F67434" w14:textId="77777777" w:rsidR="00AC5057" w:rsidRDefault="00AC5057" w:rsidP="005A081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หน.ฝ. ................................</w:t>
                            </w:r>
                          </w:p>
                          <w:p w14:paraId="74D4E37A" w14:textId="77777777" w:rsidR="00AC5057" w:rsidRDefault="00AC5057" w:rsidP="005A081B">
                            <w:pPr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จนท. 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D38FD" id="Text Box 7" o:spid="_x0000_s1027" type="#_x0000_t202" style="position:absolute;left:0;text-align:left;margin-left:436.5pt;margin-top:706.7pt;width:101.4pt;height:50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" strokecolor="white">
                <v:textbox>
                  <w:txbxContent>
                    <w:p w14:paraId="1AE89706" w14:textId="77777777" w:rsidR="00AC5057" w:rsidRDefault="00AC5057" w:rsidP="005A081B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ผอ.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กง.สว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 ..........................</w:t>
                      </w:r>
                    </w:p>
                    <w:p w14:paraId="67F67434" w14:textId="77777777" w:rsidR="00AC5057" w:rsidRDefault="00AC5057" w:rsidP="005A081B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หน.ฝ. ................................</w:t>
                      </w:r>
                    </w:p>
                    <w:p w14:paraId="74D4E37A" w14:textId="77777777" w:rsidR="00AC5057" w:rsidRDefault="00AC5057" w:rsidP="005A081B">
                      <w:pPr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จนท. 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3385D">
        <w:rPr>
          <w:rFonts w:ascii="TH SarabunIT๙" w:eastAsia="Calibri" w:hAnsi="TH SarabunIT๙" w:cs="TH SarabunIT๙" w:hint="cs"/>
          <w:sz w:val="32"/>
          <w:szCs w:val="32"/>
          <w:cs/>
        </w:rPr>
        <w:t>ผอ.</w:t>
      </w:r>
      <w:proofErr w:type="spellStart"/>
      <w:r w:rsidR="00C3385D">
        <w:rPr>
          <w:rFonts w:ascii="TH SarabunIT๙" w:eastAsia="Calibri" w:hAnsi="TH SarabunIT๙" w:cs="TH SarabunIT๙" w:hint="cs"/>
          <w:sz w:val="32"/>
          <w:szCs w:val="32"/>
          <w:cs/>
        </w:rPr>
        <w:t>กสว</w:t>
      </w:r>
      <w:proofErr w:type="spellEnd"/>
      <w:r w:rsidR="00C3385D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14:paraId="4768514D" w14:textId="77777777" w:rsidR="005A081B" w:rsidRPr="005A081B" w:rsidRDefault="00B669A1" w:rsidP="005A081B">
      <w:pPr>
        <w:tabs>
          <w:tab w:val="left" w:pos="4536"/>
        </w:tabs>
        <w:spacing w:after="0" w:line="223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AADFBA2" wp14:editId="0F9B40B5">
            <wp:simplePos x="0" y="0"/>
            <wp:positionH relativeFrom="column">
              <wp:posOffset>2221865</wp:posOffset>
            </wp:positionH>
            <wp:positionV relativeFrom="paragraph">
              <wp:posOffset>-48895</wp:posOffset>
            </wp:positionV>
            <wp:extent cx="975360" cy="1078865"/>
            <wp:effectExtent l="0" t="0" r="0" b="6985"/>
            <wp:wrapNone/>
            <wp:docPr id="2" name="รูปภาพ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3D8FC" w14:textId="77777777" w:rsidR="005A081B" w:rsidRPr="005A081B" w:rsidRDefault="005A081B" w:rsidP="005A081B">
      <w:pPr>
        <w:tabs>
          <w:tab w:val="left" w:pos="4536"/>
        </w:tabs>
        <w:spacing w:after="0" w:line="223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6A7DF24" w14:textId="77777777" w:rsidR="005A081B" w:rsidRPr="00C45A38" w:rsidRDefault="005A081B" w:rsidP="00B669A1">
      <w:pPr>
        <w:tabs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28"/>
        </w:rPr>
      </w:pPr>
    </w:p>
    <w:p w14:paraId="41282645" w14:textId="6FDAE4C3" w:rsidR="00B669A1" w:rsidRPr="00B669A1" w:rsidRDefault="00B669A1" w:rsidP="00B669A1">
      <w:pPr>
        <w:tabs>
          <w:tab w:val="left" w:pos="5529"/>
        </w:tabs>
        <w:spacing w:before="8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ที่</w:t>
      </w: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มท ๐๘20.3</w:t>
      </w:r>
      <w:r w:rsidRPr="00B669A1">
        <w:rPr>
          <w:rFonts w:ascii="TH SarabunIT๙" w:eastAsia="Calibri" w:hAnsi="TH SarabunIT๙" w:cs="TH SarabunIT๙"/>
          <w:sz w:val="32"/>
          <w:szCs w:val="32"/>
        </w:rPr>
        <w:t>/</w:t>
      </w:r>
      <w:r w:rsidR="00E54565">
        <w:rPr>
          <w:rFonts w:ascii="TH SarabunIT๙" w:eastAsia="Calibri" w:hAnsi="TH SarabunIT๙" w:cs="TH SarabunIT๙" w:hint="cs"/>
          <w:sz w:val="32"/>
          <w:szCs w:val="32"/>
          <w:cs/>
        </w:rPr>
        <w:t>ว</w:t>
      </w:r>
      <w:r w:rsidRPr="00B669A1">
        <w:rPr>
          <w:rFonts w:ascii="TH SarabunIT๙" w:eastAsia="Calibri" w:hAnsi="TH SarabunIT๙" w:cs="TH SarabunIT๙"/>
          <w:sz w:val="32"/>
          <w:szCs w:val="32"/>
        </w:rPr>
        <w:tab/>
      </w:r>
      <w:r w:rsidR="00F470A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C3385D">
        <w:rPr>
          <w:rFonts w:ascii="TH SarabunIT๙" w:eastAsia="Calibri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3C50F5C4" w14:textId="00948E5C" w:rsidR="00B669A1" w:rsidRPr="002E3141" w:rsidRDefault="00B669A1" w:rsidP="00F470A0">
      <w:pPr>
        <w:tabs>
          <w:tab w:val="left" w:pos="5529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pacing w:val="-6"/>
          <w:sz w:val="32"/>
          <w:szCs w:val="32"/>
          <w:cs/>
        </w:rPr>
      </w:pP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470A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E314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ถนน</w:t>
      </w:r>
      <w:r w:rsidR="00C3385D" w:rsidRPr="002E314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นครราชสีม</w:t>
      </w:r>
      <w:r w:rsidR="004B4921" w:rsidRPr="002E314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า</w:t>
      </w:r>
      <w:r w:rsidRPr="002E314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เขต</w:t>
      </w:r>
      <w:r w:rsidR="00C3385D" w:rsidRPr="002E314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ดุสิต</w:t>
      </w:r>
      <w:r w:rsidR="00E92B17" w:rsidRPr="002E314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กทม. ๑๐</w:t>
      </w:r>
      <w:r w:rsidR="00C3385D" w:rsidRPr="002E314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3</w:t>
      </w:r>
      <w:r w:rsidRPr="002E314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๐๐</w:t>
      </w:r>
    </w:p>
    <w:p w14:paraId="08F12BBC" w14:textId="765B4278" w:rsidR="00B669A1" w:rsidRPr="00B669A1" w:rsidRDefault="00B669A1" w:rsidP="00B669A1">
      <w:pPr>
        <w:spacing w:before="120"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669A1">
        <w:rPr>
          <w:rFonts w:ascii="TH SarabunIT๙" w:eastAsia="Calibri" w:hAnsi="TH SarabunIT๙" w:cs="TH SarabunIT๙"/>
          <w:sz w:val="32"/>
          <w:szCs w:val="32"/>
        </w:rPr>
        <w:tab/>
      </w:r>
      <w:r w:rsidRPr="00B669A1">
        <w:rPr>
          <w:rFonts w:ascii="TH SarabunIT๙" w:eastAsia="Calibri" w:hAnsi="TH SarabunIT๙" w:cs="TH SarabunIT๙"/>
          <w:sz w:val="32"/>
          <w:szCs w:val="32"/>
        </w:rPr>
        <w:tab/>
      </w:r>
      <w:r w:rsidRPr="00B669A1">
        <w:rPr>
          <w:rFonts w:ascii="TH SarabunIT๙" w:eastAsia="Calibri" w:hAnsi="TH SarabunIT๙" w:cs="TH SarabunIT๙"/>
          <w:sz w:val="32"/>
          <w:szCs w:val="32"/>
        </w:rPr>
        <w:tab/>
      </w:r>
      <w:r w:rsidRPr="00B669A1">
        <w:rPr>
          <w:rFonts w:ascii="TH SarabunIT๙" w:eastAsia="Calibri" w:hAnsi="TH SarabunIT๙" w:cs="TH SarabunIT๙"/>
          <w:sz w:val="32"/>
          <w:szCs w:val="32"/>
        </w:rPr>
        <w:tab/>
      </w:r>
      <w:r w:rsidRPr="00B669A1">
        <w:rPr>
          <w:rFonts w:ascii="TH SarabunIT๙" w:eastAsia="Calibri" w:hAnsi="TH SarabunIT๙" w:cs="TH SarabunIT๙"/>
          <w:sz w:val="32"/>
          <w:szCs w:val="32"/>
        </w:rPr>
        <w:tab/>
      </w:r>
      <w:r w:rsidRPr="00B669A1">
        <w:rPr>
          <w:rFonts w:ascii="TH SarabunIT๙" w:eastAsia="Calibri" w:hAnsi="TH SarabunIT๙" w:cs="TH SarabunIT๙"/>
          <w:sz w:val="32"/>
          <w:szCs w:val="32"/>
        </w:rPr>
        <w:tab/>
        <w:t xml:space="preserve">      </w:t>
      </w:r>
      <w:r w:rsidR="009F7781">
        <w:rPr>
          <w:rFonts w:ascii="TH SarabunIT๙" w:eastAsia="Calibri" w:hAnsi="TH SarabunIT๙" w:cs="TH SarabunIT๙" w:hint="cs"/>
          <w:sz w:val="32"/>
          <w:szCs w:val="32"/>
          <w:cs/>
        </w:rPr>
        <w:t>มกราคม</w:t>
      </w:r>
      <w:r w:rsidR="007B36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2๕6</w:t>
      </w:r>
      <w:r w:rsidR="009F7781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</w:p>
    <w:p w14:paraId="2727825F" w14:textId="19E12D02" w:rsidR="00B47731" w:rsidRDefault="00B669A1" w:rsidP="00B47731">
      <w:pPr>
        <w:tabs>
          <w:tab w:val="left" w:pos="-1985"/>
          <w:tab w:val="left" w:pos="567"/>
        </w:tabs>
        <w:spacing w:after="120" w:line="240" w:lineRule="auto"/>
        <w:ind w:left="567" w:hanging="567"/>
        <w:jc w:val="thaiDistribute"/>
        <w:rPr>
          <w:rFonts w:ascii="TH SarabunIT๙" w:eastAsia="Calibri" w:hAnsi="TH SarabunIT๙" w:cs="TH SarabunIT๙"/>
          <w:spacing w:val="-10"/>
          <w:sz w:val="32"/>
          <w:szCs w:val="32"/>
        </w:rPr>
      </w:pPr>
      <w:r w:rsidRPr="00856338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เรื่อง</w:t>
      </w:r>
      <w:r w:rsidRPr="00856338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ab/>
      </w:r>
      <w:r w:rsidR="008F1EAA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การส่งคืนงบประมาณเงินอุดหนุนสำหรับภารกิจป้องกันและควบคุมไฟป่า</w:t>
      </w:r>
    </w:p>
    <w:p w14:paraId="31C13D65" w14:textId="09B2156A" w:rsidR="00B669A1" w:rsidRDefault="00B669A1" w:rsidP="00B47731">
      <w:pPr>
        <w:tabs>
          <w:tab w:val="left" w:pos="-1985"/>
          <w:tab w:val="left" w:pos="567"/>
        </w:tabs>
        <w:spacing w:after="120" w:line="240" w:lineRule="auto"/>
        <w:ind w:left="567" w:hanging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>เรียน</w:t>
      </w: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B36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ผู้ว่าราชการจังหวัด </w:t>
      </w:r>
      <w:r w:rsidR="008F1EAA">
        <w:rPr>
          <w:rFonts w:ascii="TH SarabunIT๙" w:eastAsia="Calibri" w:hAnsi="TH SarabunIT๙" w:cs="TH SarabunIT๙" w:hint="cs"/>
          <w:sz w:val="32"/>
          <w:szCs w:val="32"/>
          <w:cs/>
        </w:rPr>
        <w:t>(ตามบัญชีแนบท้าย)</w:t>
      </w:r>
    </w:p>
    <w:p w14:paraId="56F9A267" w14:textId="23E166C8" w:rsidR="007B362F" w:rsidRPr="008F1EAA" w:rsidRDefault="007B362F" w:rsidP="008F1EAA">
      <w:pPr>
        <w:tabs>
          <w:tab w:val="left" w:pos="-1985"/>
          <w:tab w:val="left" w:pos="567"/>
          <w:tab w:val="left" w:pos="709"/>
        </w:tabs>
        <w:spacing w:after="120" w:line="240" w:lineRule="auto"/>
        <w:ind w:left="567" w:hanging="567"/>
        <w:jc w:val="thaiDistribute"/>
        <w:rPr>
          <w:rFonts w:ascii="TH SarabunIT๙" w:eastAsia="Calibri" w:hAnsi="TH SarabunIT๙" w:cs="TH SarabunIT๙"/>
          <w:spacing w:val="-10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อ้างถึง </w:t>
      </w:r>
      <w:r w:rsidR="008F1EA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F1EA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หนังสือกรมส่งเสริมการปกครองท้องถิ่น</w:t>
      </w:r>
      <w:r w:rsidR="008F1EAA" w:rsidRPr="008F1EA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ด่วนที่สุด</w:t>
      </w:r>
      <w:r w:rsidRPr="008F1EA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ที่ มท 08</w:t>
      </w:r>
      <w:r w:rsidR="009633C4" w:rsidRPr="008F1EA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1</w:t>
      </w:r>
      <w:r w:rsidRPr="008F1EA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0.</w:t>
      </w:r>
      <w:r w:rsidR="009633C4" w:rsidRPr="008F1EA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8</w:t>
      </w:r>
      <w:r w:rsidRPr="008F1EA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/ว </w:t>
      </w:r>
      <w:r w:rsidR="008F1EAA" w:rsidRPr="008F1EA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2180</w:t>
      </w:r>
      <w:r w:rsidRPr="008F1EA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ลงวันที่ </w:t>
      </w:r>
      <w:r w:rsidR="008F1EAA" w:rsidRPr="008F1EA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24</w:t>
      </w:r>
      <w:r w:rsidRPr="008F1EA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</w:t>
      </w:r>
      <w:r w:rsidR="008F1EAA" w:rsidRPr="008F1EA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พฤษภาคม</w:t>
      </w:r>
      <w:r w:rsidR="009633C4" w:rsidRPr="008F1EA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</w:t>
      </w:r>
      <w:r w:rsidRPr="008F1EA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2567</w:t>
      </w:r>
    </w:p>
    <w:p w14:paraId="551B9A86" w14:textId="6CD1A566" w:rsidR="008F1EAA" w:rsidRDefault="008F1EAA" w:rsidP="008F1EAA">
      <w:pPr>
        <w:tabs>
          <w:tab w:val="left" w:pos="1418"/>
        </w:tabs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ตามที่ กรมส่งเสริมการปกครองท้องถิ่นได้จัดสรรงบประมาณรายจ่ายประจำปีงบประมาณ พ.ศ. 2567 แผนงานยุทธศาสตร์ส่งเสริมการกระจายอำนาจให้แก่องค์กรปกครองส่วนท้องถิ่น งบเงินอุดหนุน เงินอุดหนุนทั่วไป เงินอุดหนุนสำหรับภารกิจป้องกันและควบคุมไฟป่าขององค์กรปกครองส่วนท้องถิ่น นั้น </w:t>
      </w:r>
    </w:p>
    <w:p w14:paraId="13190EFC" w14:textId="7621439F" w:rsidR="00A704D0" w:rsidRDefault="009C69FF" w:rsidP="00B62B41">
      <w:pPr>
        <w:tabs>
          <w:tab w:val="left" w:pos="38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65E4C">
        <w:rPr>
          <w:rFonts w:ascii="TH SarabunIT๙" w:eastAsia="Calibri" w:hAnsi="TH SarabunIT๙" w:cs="TH SarabunIT๙" w:hint="cs"/>
          <w:sz w:val="32"/>
          <w:szCs w:val="32"/>
          <w:cs/>
        </w:rPr>
        <w:t>เนื่องจากกรมส่งเสริมการปกครองท้องถิ่นได้รับแจ้งว่า มีองค์กรปกครองส่วนท้องถิ่นบางแห่ง</w:t>
      </w:r>
      <w:r w:rsidR="00D65E4C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D65E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ได้รับการจัดสรรงบประมาณเงินอุดหนุนสำหรับภารกิจป้องกันและควบคุมไฟป่าแต่ไม่ได้รับการถ่ายโอนภารกิจป้องกันและควบคุมไฟป่าจากกรมป่าไม้และไม่มีพื้นที่ป่าสงวนในพื้นที่ จึงมีความประสงค์ที่จะไม่รับงบประมาณดังกล่าวและส่งคืนให้แก่กรมส่งเสริมการปกครองท้องถิ่น ดังนั้น เพื่อให้การส่งคืนงบประมาณเงินอุดหนุนสำหรับภารกิจป้องกันและควบคุมไฟป่าเป็นไปด้วยความเรียบร้อย </w:t>
      </w:r>
      <w:r w:rsidR="00A704D0">
        <w:rPr>
          <w:rFonts w:ascii="TH SarabunIT๙" w:eastAsia="Calibri" w:hAnsi="TH SarabunIT๙" w:cs="TH SarabunIT๙" w:hint="cs"/>
          <w:sz w:val="32"/>
          <w:szCs w:val="32"/>
          <w:cs/>
        </w:rPr>
        <w:t>กรมส่งเสริมการปกครองท้องถิ่นพิจารณาแล้วมีความเห็น</w:t>
      </w:r>
      <w:r w:rsidR="00A704D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704D0"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p w14:paraId="7AC01499" w14:textId="4D7E8724" w:rsidR="00A704D0" w:rsidRDefault="00A704D0" w:rsidP="00A704D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 ตามประกาศคณะกรรมการการกระจายอำนาจให้แก่องค์กรปกครองส่วนท้องถิ่น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เรื่อง หลักเกณฑ์การจัดสรรเงินอุดหนุนทั่วไปให้แก่องค์กรปกครองส่วนท้องถิ่น ปีงบประมาณ พ.ศ. 2567 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ลงวันที่ 9 ตุลาคม 2566 ข้อ 1 กำหนดว่า เงินอุดหนุนทั่วไปที่จัดสรรให้แก่องค์กรปกครองส่วนท้องถิ่น จำนวน 198,247,244,700 บาท ให้จัดสรรตามรายการดังต่อไปนี้ (30) เงินอุดหนุนสำหรับป้องกัน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และควบคุมไฟป่าขององค์กรปกครองส่วนท้องถิ่น จำนวน 50,265,600 บาท และข้อ 4 กำหนดว่า 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ให้องค์กรปกครองส่วนท้องถิ่นนำเงินอุดหนุนทั่วไปที่ได้รับจัดสรรตามข้อ 1 ไปจัดทำข้อบัญญัติหรือเทศบัญญัติงบประมาณรายจ่ายประจำปี หากองค์กรปกครองส่วนท้องถิ่นนำเงินไปใช้จ่ายและมีเงินเหลือจ่าย ให้ตกเป็น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เงินสะสมขององค์กรปกครองส่วนท้องถิ่น ประกอบกับระเบียบกระทรวงมหาดไทยว่าด้วยการรับเงิน 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การเบิกจ่ายเงิน การฝากเงิน การเก็บรักษาเงิน และการตรวจเงินขององค์กรปกครองส่วนท้องถิ่น พ.ศ. 2566 ข้อ 103 กำหนดว่า กรณีองค์กรปกครองส่วนท้องถิ่นได้รับเงินรายรับและต่อมามีการขอคืนในลักษณะ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ลาภมิควรได้ภายในกำหนดอายุความ ให้องค์กรปกครองส่วนท้องถิ่นถอนคืนเงินรายรับ โดยถือปฏิบัติ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F7730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ตามข้อ 104 และข้อ 105 ซึ่งข้อ 105 กำหนดว่า วิธีปฏิบัติในการถอนคืนเงินรายรับ ให้องค์</w:t>
      </w:r>
      <w:r w:rsidR="00FF7730" w:rsidRPr="00FF7730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กร</w:t>
      </w:r>
      <w:r w:rsidRPr="00FF7730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ปกครองส่วนท้องถิ่น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ถือปฏิบัติ ดังนี้ (1) ขอเงินคืนภายใน</w:t>
      </w:r>
      <w:r w:rsidR="0002243C">
        <w:rPr>
          <w:rFonts w:ascii="TH SarabunIT๙" w:eastAsia="Calibri" w:hAnsi="TH SarabunIT๙" w:cs="TH SarabunIT๙" w:hint="cs"/>
          <w:sz w:val="32"/>
          <w:szCs w:val="32"/>
          <w:cs/>
        </w:rPr>
        <w:t>ปี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งบประมาณที่รับเงิน เมื่อตรวจสอบแล้วเห็นว่าถูกต้อง </w:t>
      </w:r>
      <w:r w:rsidRPr="006E2DE2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ให้จ่ายคืน</w:t>
      </w:r>
      <w:r w:rsidR="0002243C">
        <w:rPr>
          <w:rFonts w:ascii="TH SarabunIT๙" w:eastAsia="Calibri" w:hAnsi="TH SarabunIT๙" w:cs="TH SarabunIT๙"/>
          <w:spacing w:val="-10"/>
          <w:sz w:val="32"/>
          <w:szCs w:val="32"/>
          <w:cs/>
        </w:rPr>
        <w:br/>
      </w:r>
      <w:r w:rsidRPr="006E2DE2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เงินรายรับดังกล่าว โดยต้องได้รับอนุมัติจากผู้บริหารท้องถิ่น (2) ขอเงินคืนภายหลังจากปีงบประมาณ</w:t>
      </w:r>
      <w:r w:rsidR="00A326E4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ที่รับเงิน</w:t>
      </w:r>
      <w:r w:rsidRPr="006E2DE2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รายรับ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2243C">
        <w:rPr>
          <w:rFonts w:ascii="TH SarabunIT๙" w:eastAsia="Calibri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เมื่อตรวจสอบแล้วเห็นว่าถูกต้อง ให้จ่ายขาดเงินสะสมได้โดยต้องได้รับอนุมัติจากสภาท้องถิ่น</w:t>
      </w:r>
    </w:p>
    <w:p w14:paraId="6014FA6A" w14:textId="77777777" w:rsidR="00D65E4C" w:rsidRDefault="00A704D0" w:rsidP="00A704D0">
      <w:pPr>
        <w:tabs>
          <w:tab w:val="left" w:pos="1418"/>
          <w:tab w:val="left" w:pos="1701"/>
        </w:tabs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704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 กรณีที่องค์กรปกครองส่วนท้องถิ่นได้รับการจัดสรรงบประมาณเงินอุดหนุนทั่วไป 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A704D0">
        <w:rPr>
          <w:rFonts w:ascii="TH SarabunIT๙" w:eastAsia="Calibri" w:hAnsi="TH SarabunIT๙" w:cs="TH SarabunIT๙" w:hint="cs"/>
          <w:sz w:val="32"/>
          <w:szCs w:val="32"/>
          <w:cs/>
        </w:rPr>
        <w:t>รายการเงินอุดหนุน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สำหรับป้องกันและควบคุมไฟป่าขององค์กรปกครองส่วนท้องถิ่น และมีเงินเหลือจ่าย 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A704D0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หรือกรณีที่องค์กรปกครองส่วนท้องถิ่นได้รับการจัดสรรงบประมาณโดยไม่มีเป้าหมายหรือได้รับจัดสรรงบประมา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เกินเป้าหมายจริง เงินดังกล่าวย่อมตกเป็นเงินสะสมขององค์กรปกครองส่วนท้องถิ่น ตามประกาศ</w:t>
      </w:r>
      <w:r w:rsidR="00D65E4C">
        <w:rPr>
          <w:rFonts w:ascii="TH SarabunIT๙" w:eastAsia="Calibri" w:hAnsi="TH SarabunIT๙" w:cs="TH SarabunIT๙"/>
          <w:sz w:val="32"/>
          <w:szCs w:val="32"/>
          <w:cs/>
        </w:rPr>
        <w:br/>
      </w:r>
    </w:p>
    <w:p w14:paraId="2B462076" w14:textId="4FC988C8" w:rsidR="00D65E4C" w:rsidRDefault="00D65E4C" w:rsidP="00D65E4C">
      <w:pPr>
        <w:tabs>
          <w:tab w:val="left" w:pos="1418"/>
          <w:tab w:val="left" w:pos="1701"/>
        </w:tabs>
        <w:spacing w:after="120" w:line="240" w:lineRule="auto"/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>/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คณะกรรมการ...</w:t>
      </w:r>
    </w:p>
    <w:p w14:paraId="1D49977D" w14:textId="77777777" w:rsidR="00D65E4C" w:rsidRDefault="00D65E4C" w:rsidP="00A704D0">
      <w:pPr>
        <w:tabs>
          <w:tab w:val="left" w:pos="1418"/>
          <w:tab w:val="left" w:pos="1701"/>
        </w:tabs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E5B222E" w14:textId="77777777" w:rsidR="00D65E4C" w:rsidRDefault="00D65E4C" w:rsidP="00A704D0">
      <w:pPr>
        <w:tabs>
          <w:tab w:val="left" w:pos="1418"/>
          <w:tab w:val="left" w:pos="1701"/>
        </w:tabs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6E27C2B" w14:textId="43338D39" w:rsidR="00D65E4C" w:rsidRDefault="00D65E4C" w:rsidP="00D65E4C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-2-</w:t>
      </w:r>
    </w:p>
    <w:p w14:paraId="1D2ECD8C" w14:textId="77777777" w:rsidR="00D65E4C" w:rsidRDefault="00D65E4C" w:rsidP="00D65E4C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78D852B" w14:textId="1FF67A55" w:rsidR="00B62B41" w:rsidRDefault="00A704D0" w:rsidP="00A704D0">
      <w:pPr>
        <w:tabs>
          <w:tab w:val="left" w:pos="1418"/>
          <w:tab w:val="left" w:pos="1701"/>
        </w:tabs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คณะกรรมการการกระจายอำนาจให้แก่องค์กรปกครองส่วนท้องถิ่นข้างต้น อย่างไรก็ดี กรณีองค์กรปกครองส่วนท้องถิ่นได้รับการจัดสรรงบประมาณเงินอุดหนุนสำหรับป้องกันและควบคุมไฟป่า โดยไม่มีเป้าหมาย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หรือได้รับจัดสรรเงินงบประมาณเกินเป้าหมายจริง </w:t>
      </w:r>
      <w:r w:rsidR="0002243C">
        <w:rPr>
          <w:rFonts w:ascii="TH SarabunIT๙" w:eastAsia="Calibri" w:hAnsi="TH SarabunIT๙" w:cs="TH SarabunIT๙" w:hint="cs"/>
          <w:sz w:val="32"/>
          <w:szCs w:val="32"/>
          <w:cs/>
        </w:rPr>
        <w:t>หากคณะกรรมการการกระจายอำนาจให้แก่องค์กร</w:t>
      </w:r>
      <w:r w:rsidR="0002243C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02243C">
        <w:rPr>
          <w:rFonts w:ascii="TH SarabunIT๙" w:eastAsia="Calibri" w:hAnsi="TH SarabunIT๙" w:cs="TH SarabunIT๙" w:hint="cs"/>
          <w:sz w:val="32"/>
          <w:szCs w:val="32"/>
          <w:cs/>
        </w:rPr>
        <w:t>ปกครองส่วนท้องถิ่นเรียกคืนเงินดังกล่าวองค์กรปกครองส่วนท้องถิ่น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ก็สามารถดำเนินการถอนคืนเงินรายรับได้ โดยถือปฏิบัติ</w:t>
      </w:r>
      <w:r w:rsidRPr="00A704D0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ตามระเบียบกระทรวงมหาดไทยว่าด้วยการรับเงิน การเบิกจ่ายเงิน การฝากเงิน การเก็บรักษาเงิน </w:t>
      </w:r>
      <w:r w:rsidR="0002243C">
        <w:rPr>
          <w:rFonts w:ascii="TH SarabunIT๙" w:eastAsia="Calibri" w:hAnsi="TH SarabunIT๙" w:cs="TH SarabunIT๙"/>
          <w:spacing w:val="-6"/>
          <w:sz w:val="32"/>
          <w:szCs w:val="32"/>
          <w:cs/>
        </w:rPr>
        <w:br/>
      </w:r>
      <w:r w:rsidRPr="00A704D0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และการตรวจเงิน</w:t>
      </w:r>
      <w:r w:rsidRPr="008228D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ของ</w:t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องค์กรปกครองส่วนท้องถิ่น</w:t>
      </w:r>
      <w:r w:rsidRPr="008228D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พ.ศ. 2566 ข้อ 103 และข้อ 105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(1) และ (2) แล้วแต่กรณี</w:t>
      </w:r>
      <w:r w:rsidR="00B62B4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459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3. </w:t>
      </w:r>
      <w:r w:rsidR="00B62B41"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คณะกรรมการการกระจายอำนาจให้แก่องค์กรปกครองส่วนท้องถิ่นในการประชุม</w:t>
      </w:r>
      <w:r w:rsidR="00B62B41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B62B41">
        <w:rPr>
          <w:rFonts w:ascii="TH SarabunIT๙" w:eastAsia="Calibri" w:hAnsi="TH SarabunIT๙" w:cs="TH SarabunIT๙" w:hint="cs"/>
          <w:sz w:val="32"/>
          <w:szCs w:val="32"/>
          <w:cs/>
        </w:rPr>
        <w:t>ครั้งที่ 3/2567 เมื่อวันจันทร์ที่ 11 พฤศจิกายน 2567 ได้ตอบข้อหารือของกรมส่งเสริมการปกครองท้องถิ่น กรณีคณะกรรมการการกระจายอำนาจให้แก่องค์กรปกครองส่วนท้องถิ่นได้มีประกาศกำหนดหลักเกณฑ์</w:t>
      </w:r>
      <w:r w:rsidR="00B62B41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B62B41">
        <w:rPr>
          <w:rFonts w:ascii="TH SarabunIT๙" w:eastAsia="Calibri" w:hAnsi="TH SarabunIT๙" w:cs="TH SarabunIT๙" w:hint="cs"/>
          <w:sz w:val="32"/>
          <w:szCs w:val="32"/>
          <w:cs/>
        </w:rPr>
        <w:t>การจัดสรรเงินอุดหนุนทั่วไปให้แก่องค์กรปกครองส่วนท้องถิ่น ในปีงบประมาณ พ.ศ. 2567 ซึ่งกำหนด</w:t>
      </w:r>
      <w:r w:rsidR="00B62B41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B62B41" w:rsidRPr="00B62B41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ให้กรมส่งเสริมการปกครองท้องถิ่นจัดสรรเงินอุดหนุนทั่วไป รายการเงินอุดหนุนสำหรับการป้องกันและควบคุมไฟป่า</w:t>
      </w:r>
      <w:r w:rsidR="00B62B41">
        <w:rPr>
          <w:rFonts w:ascii="TH SarabunIT๙" w:eastAsia="Calibri" w:hAnsi="TH SarabunIT๙" w:cs="TH SarabunIT๙" w:hint="cs"/>
          <w:sz w:val="32"/>
          <w:szCs w:val="32"/>
          <w:cs/>
        </w:rPr>
        <w:t>ขององค์กรปกครองส่วนท้องถิ่นให้แก่เทศบาลตำบลและองค์การบริหารส่วนตำบล ตามหลักเกณฑ์ที่จัดทำ</w:t>
      </w:r>
      <w:r w:rsidR="00B62B41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B62B41" w:rsidRPr="00B62B4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คำของบประมาณในปีงบประมาณ พ.ศ. 2567 หากองค์กรปกครองส่วนท้องถิ่นนำไปใช้จ่ายและมีเงินเหลือจ่าย</w:t>
      </w:r>
      <w:r w:rsidR="00B62B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62B41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B62B41">
        <w:rPr>
          <w:rFonts w:ascii="TH SarabunIT๙" w:eastAsia="Calibri" w:hAnsi="TH SarabunIT๙" w:cs="TH SarabunIT๙" w:hint="cs"/>
          <w:sz w:val="32"/>
          <w:szCs w:val="32"/>
          <w:cs/>
        </w:rPr>
        <w:t>ให้ตกเป็นเงินสะสมขององค์กรปกครองส่วนท้องถิ่น นอกจากนี้ กรณีองค์กรปกครองส่วนท้องถิ่นได้รับจัดสรร</w:t>
      </w:r>
      <w:r w:rsidR="00B62B41" w:rsidRPr="00B62B41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งบประมาณโดยไม่มีเป้าหมาย หรือได้รับจัดสรรงบประมาณเกิ</w:t>
      </w:r>
      <w:r w:rsidR="00FF7730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น</w:t>
      </w:r>
      <w:r w:rsidR="00B62B41" w:rsidRPr="00B62B41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เป้าหมายจริง ย่อมสามารถส่งคืนเงินงบประมาณ</w:t>
      </w:r>
      <w:r w:rsidR="00B62B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62B41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B62B41">
        <w:rPr>
          <w:rFonts w:ascii="TH SarabunIT๙" w:eastAsia="Calibri" w:hAnsi="TH SarabunIT๙" w:cs="TH SarabunIT๙" w:hint="cs"/>
          <w:sz w:val="32"/>
          <w:szCs w:val="32"/>
          <w:cs/>
        </w:rPr>
        <w:t>โดยถือปฏิบัติตามระเบียบกระทรวงมหาดไทยว่าด้วยการรับเงิน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2566 ที่ได้กำหนดไว้</w:t>
      </w:r>
    </w:p>
    <w:p w14:paraId="5E17EE32" w14:textId="23D5A419" w:rsidR="009C69FF" w:rsidRDefault="00A704D0" w:rsidP="00D7665E">
      <w:pPr>
        <w:tabs>
          <w:tab w:val="left" w:pos="1418"/>
          <w:tab w:val="left" w:pos="1701"/>
        </w:tabs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ในการนี้ กรมส่งเสริมการปกครองท้องถิ่นจึงขอความร่วมมือจังหวัดแจ้ง</w:t>
      </w:r>
      <w:r w:rsidR="00D7665E">
        <w:rPr>
          <w:rFonts w:ascii="TH SarabunIT๙" w:eastAsia="Calibri" w:hAnsi="TH SarabunIT๙" w:cs="TH SarabunIT๙" w:hint="cs"/>
          <w:sz w:val="32"/>
          <w:szCs w:val="32"/>
          <w:cs/>
        </w:rPr>
        <w:t>แนวทางการส่งคืนงบประมาณเงินอุดหนุนสำหรับภารกิจป้องกันและควบคุมไฟป่าให้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D766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ให้ทราบ </w:t>
      </w:r>
      <w:r w:rsidR="00D7665E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D7665E">
        <w:rPr>
          <w:rFonts w:ascii="TH SarabunIT๙" w:eastAsia="Calibri" w:hAnsi="TH SarabunIT๙" w:cs="TH SarabunIT๙" w:hint="cs"/>
          <w:sz w:val="32"/>
          <w:szCs w:val="32"/>
          <w:cs/>
        </w:rPr>
        <w:t>และใช้เป็นแนวทางในการส่งคืนงบประมาณเงินอุดหนุนสำหรับภารกิจป้องกันและควบคุมไฟป่าต่อไป</w:t>
      </w:r>
      <w:r w:rsidR="008F1EAA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45CDBB27" w14:textId="77777777" w:rsidR="002D7164" w:rsidRDefault="00B669A1" w:rsidP="002D7164">
      <w:pPr>
        <w:spacing w:after="12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bookmarkStart w:id="0" w:name="_Hlk148561166"/>
      <w:r w:rsidRPr="006B0843">
        <w:rPr>
          <w:rFonts w:ascii="TH SarabunIT๙" w:eastAsia="Calibri" w:hAnsi="TH SarabunIT๙" w:cs="TH SarabunIT๙"/>
          <w:sz w:val="32"/>
          <w:szCs w:val="32"/>
        </w:rPr>
        <w:tab/>
      </w:r>
      <w:r w:rsidRPr="006B0843">
        <w:rPr>
          <w:rFonts w:ascii="TH SarabunIT๙" w:eastAsia="Calibri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4E7150FF" w14:textId="064C7D0C" w:rsidR="00B669A1" w:rsidRPr="00B669A1" w:rsidRDefault="002D7164" w:rsidP="002D7164">
      <w:pPr>
        <w:tabs>
          <w:tab w:val="left" w:pos="4253"/>
        </w:tabs>
        <w:spacing w:after="12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669A1" w:rsidRPr="00B669A1">
        <w:rPr>
          <w:rFonts w:ascii="TH SarabunIT๙" w:eastAsia="Calibri" w:hAnsi="TH SarabunIT๙" w:cs="TH SarabunIT๙" w:hint="cs"/>
          <w:sz w:val="32"/>
          <w:szCs w:val="32"/>
          <w:cs/>
        </w:rPr>
        <w:t>ขอแสดงความนับถือ</w:t>
      </w:r>
    </w:p>
    <w:p w14:paraId="0B70ECBD" w14:textId="311A85E5" w:rsidR="001D29B5" w:rsidRDefault="001D29B5" w:rsidP="00B75759">
      <w:pPr>
        <w:tabs>
          <w:tab w:val="left" w:pos="3828"/>
          <w:tab w:val="left" w:pos="4536"/>
        </w:tabs>
        <w:spacing w:after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7474A0A" w14:textId="4DAF968D" w:rsidR="00B75759" w:rsidRDefault="00B75759" w:rsidP="00B75759">
      <w:pPr>
        <w:tabs>
          <w:tab w:val="left" w:pos="3828"/>
          <w:tab w:val="left" w:pos="4536"/>
        </w:tabs>
        <w:spacing w:after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179B4A7" w14:textId="77777777" w:rsidR="00D7665E" w:rsidRDefault="00D7665E" w:rsidP="00B75759">
      <w:pPr>
        <w:tabs>
          <w:tab w:val="left" w:pos="3828"/>
          <w:tab w:val="left" w:pos="4536"/>
        </w:tabs>
        <w:spacing w:after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4F05E18" w14:textId="19FCD24A" w:rsidR="00B75759" w:rsidRDefault="00B75759" w:rsidP="00B75759">
      <w:pPr>
        <w:tabs>
          <w:tab w:val="left" w:pos="3828"/>
          <w:tab w:val="left" w:pos="4536"/>
        </w:tabs>
        <w:spacing w:after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5387601" w14:textId="564C9347" w:rsidR="00D2092E" w:rsidRDefault="00B669A1" w:rsidP="00B8467E">
      <w:pPr>
        <w:tabs>
          <w:tab w:val="left" w:pos="3828"/>
          <w:tab w:val="left" w:pos="4536"/>
        </w:tabs>
        <w:spacing w:after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</w:t>
      </w:r>
      <w:r w:rsidR="00C770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B8467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770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07239">
        <w:rPr>
          <w:rFonts w:ascii="TH SarabunIT๙" w:eastAsia="Calibri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1B2C9E5D" w14:textId="5A9BF6E9" w:rsidR="00D7665E" w:rsidRDefault="00D7665E" w:rsidP="00B8467E">
      <w:pPr>
        <w:tabs>
          <w:tab w:val="left" w:pos="3828"/>
          <w:tab w:val="left" w:pos="4536"/>
        </w:tabs>
        <w:spacing w:after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D198D10" w14:textId="70155CFC" w:rsidR="00D7665E" w:rsidRDefault="00D7665E" w:rsidP="00B8467E">
      <w:pPr>
        <w:tabs>
          <w:tab w:val="left" w:pos="3828"/>
          <w:tab w:val="left" w:pos="4536"/>
        </w:tabs>
        <w:spacing w:after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bookmarkEnd w:id="0"/>
    <w:p w14:paraId="6948EE91" w14:textId="55C7FEDD" w:rsidR="005A13D0" w:rsidRDefault="00D7665E" w:rsidP="00C46C02">
      <w:pPr>
        <w:tabs>
          <w:tab w:val="left" w:pos="3828"/>
          <w:tab w:val="left" w:pos="453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5A081B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BA54E0" wp14:editId="36DB1CE3">
                <wp:simplePos x="0" y="0"/>
                <wp:positionH relativeFrom="margin">
                  <wp:posOffset>-314325</wp:posOffset>
                </wp:positionH>
                <wp:positionV relativeFrom="paragraph">
                  <wp:posOffset>339090</wp:posOffset>
                </wp:positionV>
                <wp:extent cx="2676525" cy="1179830"/>
                <wp:effectExtent l="0" t="0" r="28575" b="20320"/>
                <wp:wrapNone/>
                <wp:docPr id="1359826804" name="Text Box 1359826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94772" w14:textId="001E8451" w:rsidR="009D2C19" w:rsidRPr="009D2C19" w:rsidRDefault="009D2C19" w:rsidP="009D2C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D2C1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กองสิ่งแวดล้อมท้องถิ่น</w:t>
                            </w:r>
                          </w:p>
                          <w:p w14:paraId="3E31F3CA" w14:textId="24CF427E" w:rsidR="009D2C19" w:rsidRPr="009D2C19" w:rsidRDefault="009D2C19" w:rsidP="009D2C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D2C1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กลุ่มงานทรัพยากรธรรมชาติ</w:t>
                            </w:r>
                          </w:p>
                          <w:p w14:paraId="5283807D" w14:textId="54FAA150" w:rsidR="009D2C19" w:rsidRPr="009D2C19" w:rsidRDefault="009D2C19" w:rsidP="009D2C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D2C1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โทร. 02 241 9000 ต่อ 2113</w:t>
                            </w:r>
                          </w:p>
                          <w:p w14:paraId="06FCEFCC" w14:textId="15077BFD" w:rsidR="009D2C19" w:rsidRPr="009D2C19" w:rsidRDefault="009D2C19" w:rsidP="009D2C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D2C1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ไปรษณีย์อิเล็กทรอนิกส์ </w:t>
                            </w:r>
                            <w:r w:rsidRPr="009D2C1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saraban@dla.go.th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A54E0" id="Text Box 1359826804" o:spid="_x0000_s1028" type="#_x0000_t202" style="position:absolute;margin-left:-24.75pt;margin-top:26.7pt;width:210.75pt;height:92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" strokecolor="white">
                <v:textbox>
                  <w:txbxContent>
                    <w:p w14:paraId="60594772" w14:textId="001E8451" w:rsidR="009D2C19" w:rsidRPr="009D2C19" w:rsidRDefault="009D2C19" w:rsidP="009D2C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D2C1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กองสิ่งแวดล้อมท้องถิ่น</w:t>
                      </w:r>
                    </w:p>
                    <w:p w14:paraId="3E31F3CA" w14:textId="24CF427E" w:rsidR="009D2C19" w:rsidRPr="009D2C19" w:rsidRDefault="009D2C19" w:rsidP="009D2C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D2C1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กลุ่มงานทรัพยากรธรรมชาติ</w:t>
                      </w:r>
                    </w:p>
                    <w:p w14:paraId="5283807D" w14:textId="54FAA150" w:rsidR="009D2C19" w:rsidRPr="009D2C19" w:rsidRDefault="009D2C19" w:rsidP="009D2C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D2C1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โทร. 02 241 9000 ต่อ 2113</w:t>
                      </w:r>
                    </w:p>
                    <w:p w14:paraId="06FCEFCC" w14:textId="15077BFD" w:rsidR="009D2C19" w:rsidRPr="009D2C19" w:rsidRDefault="009D2C19" w:rsidP="009D2C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D2C1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ไปรษณีย์อิเล็กทรอนิกส์ </w:t>
                      </w:r>
                      <w:r w:rsidRPr="009D2C1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saraban@dla.go.th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081B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BC6981" wp14:editId="280A869E">
                <wp:simplePos x="0" y="0"/>
                <wp:positionH relativeFrom="column">
                  <wp:posOffset>4809490</wp:posOffset>
                </wp:positionH>
                <wp:positionV relativeFrom="paragraph">
                  <wp:posOffset>248920</wp:posOffset>
                </wp:positionV>
                <wp:extent cx="1536700" cy="1179830"/>
                <wp:effectExtent l="0" t="0" r="25400" b="203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22CFD" w14:textId="77777777" w:rsidR="00AC5057" w:rsidRPr="00FF7730" w:rsidRDefault="00AC5057" w:rsidP="00F37E4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FF773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FF773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อสถ</w:t>
                            </w:r>
                            <w:proofErr w:type="spellEnd"/>
                            <w:r w:rsidRPr="00FF773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..................................</w:t>
                            </w:r>
                          </w:p>
                          <w:p w14:paraId="2DC4BBEE" w14:textId="77777777" w:rsidR="00AC5057" w:rsidRPr="00FF7730" w:rsidRDefault="00AC5057" w:rsidP="00F37E4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FF773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FF773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กสว</w:t>
                            </w:r>
                            <w:proofErr w:type="spellEnd"/>
                            <w:r w:rsidRPr="00FF773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...............................</w:t>
                            </w:r>
                          </w:p>
                          <w:p w14:paraId="6F6A6104" w14:textId="77777777" w:rsidR="00AC5057" w:rsidRPr="00FF7730" w:rsidRDefault="00AC5057" w:rsidP="00F37E4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FF773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ผอ.กง.ทช.............................</w:t>
                            </w:r>
                          </w:p>
                          <w:p w14:paraId="5F18C233" w14:textId="77777777" w:rsidR="00AC5057" w:rsidRPr="00FF7730" w:rsidRDefault="00AC5057" w:rsidP="00F37E4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FF773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หน.</w:t>
                            </w:r>
                            <w:r w:rsidRPr="00FF773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ก</w:t>
                            </w:r>
                            <w:r w:rsidRPr="00FF773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ง.</w:t>
                            </w:r>
                            <w:r w:rsidRPr="00FF773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......</w:t>
                            </w:r>
                            <w:r w:rsidRPr="00FF773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............................</w:t>
                            </w:r>
                          </w:p>
                          <w:p w14:paraId="53DF0028" w14:textId="77777777" w:rsidR="00AC5057" w:rsidRPr="00FF7730" w:rsidRDefault="00AC5057" w:rsidP="00F37E4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FF773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จนท...................</w:t>
                            </w:r>
                            <w:r w:rsidRPr="00FF773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</w:t>
                            </w:r>
                            <w:r w:rsidRPr="00FF773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C69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378.7pt;margin-top:19.6pt;width:121pt;height:9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" strokecolor="white">
                <v:textbox>
                  <w:txbxContent>
                    <w:p w14:paraId="48422CFD" w14:textId="77777777" w:rsidR="00AC5057" w:rsidRPr="00FF7730" w:rsidRDefault="00AC5057" w:rsidP="00F37E4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FF773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FF773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อสถ</w:t>
                      </w:r>
                      <w:proofErr w:type="spellEnd"/>
                      <w:r w:rsidRPr="00FF773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..................................</w:t>
                      </w:r>
                    </w:p>
                    <w:p w14:paraId="2DC4BBEE" w14:textId="77777777" w:rsidR="00AC5057" w:rsidRPr="00FF7730" w:rsidRDefault="00AC5057" w:rsidP="00F37E4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r w:rsidRPr="00FF773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ผอ.</w:t>
                      </w:r>
                      <w:proofErr w:type="spellStart"/>
                      <w:r w:rsidRPr="00FF773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กสว</w:t>
                      </w:r>
                      <w:proofErr w:type="spellEnd"/>
                      <w:r w:rsidRPr="00FF773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...............................</w:t>
                      </w:r>
                    </w:p>
                    <w:p w14:paraId="6F6A6104" w14:textId="77777777" w:rsidR="00AC5057" w:rsidRPr="00FF7730" w:rsidRDefault="00AC5057" w:rsidP="00F37E4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FF773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ผอ.กง.ทช.............................</w:t>
                      </w:r>
                    </w:p>
                    <w:p w14:paraId="5F18C233" w14:textId="77777777" w:rsidR="00AC5057" w:rsidRPr="00FF7730" w:rsidRDefault="00AC5057" w:rsidP="00F37E4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FF7730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หน.</w:t>
                      </w:r>
                      <w:r w:rsidRPr="00FF773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ก</w:t>
                      </w:r>
                      <w:r w:rsidRPr="00FF7730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ง.</w:t>
                      </w:r>
                      <w:r w:rsidRPr="00FF773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......</w:t>
                      </w:r>
                      <w:r w:rsidRPr="00FF7730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............................</w:t>
                      </w:r>
                    </w:p>
                    <w:p w14:paraId="53DF0028" w14:textId="77777777" w:rsidR="00AC5057" w:rsidRPr="00FF7730" w:rsidRDefault="00AC5057" w:rsidP="00F37E4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FF7730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จนท...................</w:t>
                      </w:r>
                      <w:r w:rsidRPr="00FF773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</w:t>
                      </w:r>
                      <w:r w:rsidRPr="00FF7730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13D0" w:rsidSect="00C46C02">
      <w:pgSz w:w="11906" w:h="16838" w:code="9"/>
      <w:pgMar w:top="851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21E43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9901DA"/>
    <w:multiLevelType w:val="hybridMultilevel"/>
    <w:tmpl w:val="88523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053657">
    <w:abstractNumId w:val="0"/>
  </w:num>
  <w:num w:numId="2" w16cid:durableId="27875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64"/>
    <w:rsid w:val="0000312F"/>
    <w:rsid w:val="0000418B"/>
    <w:rsid w:val="00006749"/>
    <w:rsid w:val="000211B9"/>
    <w:rsid w:val="0002243C"/>
    <w:rsid w:val="000429D3"/>
    <w:rsid w:val="00043E4C"/>
    <w:rsid w:val="0005109C"/>
    <w:rsid w:val="00070DC2"/>
    <w:rsid w:val="00074BFF"/>
    <w:rsid w:val="0007500C"/>
    <w:rsid w:val="00083161"/>
    <w:rsid w:val="00096B2E"/>
    <w:rsid w:val="000D01C5"/>
    <w:rsid w:val="000E2E3E"/>
    <w:rsid w:val="000E6865"/>
    <w:rsid w:val="000E746A"/>
    <w:rsid w:val="000F4C0E"/>
    <w:rsid w:val="00107239"/>
    <w:rsid w:val="001141F5"/>
    <w:rsid w:val="00120D09"/>
    <w:rsid w:val="00121B5A"/>
    <w:rsid w:val="00122C36"/>
    <w:rsid w:val="001268C6"/>
    <w:rsid w:val="001421A6"/>
    <w:rsid w:val="0014553A"/>
    <w:rsid w:val="00145DC8"/>
    <w:rsid w:val="001544DE"/>
    <w:rsid w:val="00195A5C"/>
    <w:rsid w:val="001A7EAA"/>
    <w:rsid w:val="001B3447"/>
    <w:rsid w:val="001C7A01"/>
    <w:rsid w:val="001D29B5"/>
    <w:rsid w:val="001F1AC3"/>
    <w:rsid w:val="001F4A2A"/>
    <w:rsid w:val="001F4FFD"/>
    <w:rsid w:val="001F680C"/>
    <w:rsid w:val="00204DF0"/>
    <w:rsid w:val="00221B87"/>
    <w:rsid w:val="002252BC"/>
    <w:rsid w:val="0023545C"/>
    <w:rsid w:val="0024675B"/>
    <w:rsid w:val="002500BD"/>
    <w:rsid w:val="002541E7"/>
    <w:rsid w:val="00274316"/>
    <w:rsid w:val="0027526B"/>
    <w:rsid w:val="0027578A"/>
    <w:rsid w:val="00280A1E"/>
    <w:rsid w:val="0028462E"/>
    <w:rsid w:val="00286589"/>
    <w:rsid w:val="002935BD"/>
    <w:rsid w:val="00293F4C"/>
    <w:rsid w:val="002A0BE6"/>
    <w:rsid w:val="002A23F1"/>
    <w:rsid w:val="002B26FA"/>
    <w:rsid w:val="002C0731"/>
    <w:rsid w:val="002C15F5"/>
    <w:rsid w:val="002D7164"/>
    <w:rsid w:val="002E1319"/>
    <w:rsid w:val="002E3141"/>
    <w:rsid w:val="002F39DE"/>
    <w:rsid w:val="00302C69"/>
    <w:rsid w:val="003130B7"/>
    <w:rsid w:val="003136AB"/>
    <w:rsid w:val="00317FF5"/>
    <w:rsid w:val="00320524"/>
    <w:rsid w:val="00332EB2"/>
    <w:rsid w:val="00335F7A"/>
    <w:rsid w:val="0033715B"/>
    <w:rsid w:val="003538DA"/>
    <w:rsid w:val="0036195E"/>
    <w:rsid w:val="00367D25"/>
    <w:rsid w:val="003726FE"/>
    <w:rsid w:val="003740E5"/>
    <w:rsid w:val="00375AE4"/>
    <w:rsid w:val="003964FB"/>
    <w:rsid w:val="003A2A96"/>
    <w:rsid w:val="003A5C8A"/>
    <w:rsid w:val="003D6BDB"/>
    <w:rsid w:val="003F1C14"/>
    <w:rsid w:val="00401114"/>
    <w:rsid w:val="0040289C"/>
    <w:rsid w:val="00411751"/>
    <w:rsid w:val="00421DC1"/>
    <w:rsid w:val="00444A9F"/>
    <w:rsid w:val="0046073D"/>
    <w:rsid w:val="004640A8"/>
    <w:rsid w:val="004B03FA"/>
    <w:rsid w:val="004B4921"/>
    <w:rsid w:val="004B5B64"/>
    <w:rsid w:val="004C0FF9"/>
    <w:rsid w:val="004E73D5"/>
    <w:rsid w:val="004F3A63"/>
    <w:rsid w:val="004F4BD5"/>
    <w:rsid w:val="00502548"/>
    <w:rsid w:val="00503D5B"/>
    <w:rsid w:val="00520105"/>
    <w:rsid w:val="005208F4"/>
    <w:rsid w:val="0053223A"/>
    <w:rsid w:val="00547A5A"/>
    <w:rsid w:val="0055192F"/>
    <w:rsid w:val="005622F5"/>
    <w:rsid w:val="00562DC1"/>
    <w:rsid w:val="00563590"/>
    <w:rsid w:val="00567D96"/>
    <w:rsid w:val="00576F35"/>
    <w:rsid w:val="00595987"/>
    <w:rsid w:val="005967A9"/>
    <w:rsid w:val="00597931"/>
    <w:rsid w:val="005A081B"/>
    <w:rsid w:val="005A13D0"/>
    <w:rsid w:val="005A44A5"/>
    <w:rsid w:val="005A5715"/>
    <w:rsid w:val="005A6309"/>
    <w:rsid w:val="005A6A5B"/>
    <w:rsid w:val="005B07A2"/>
    <w:rsid w:val="005B4B13"/>
    <w:rsid w:val="005B63A7"/>
    <w:rsid w:val="005C15FC"/>
    <w:rsid w:val="005C601C"/>
    <w:rsid w:val="005F33E2"/>
    <w:rsid w:val="00610728"/>
    <w:rsid w:val="0061213D"/>
    <w:rsid w:val="00617AA9"/>
    <w:rsid w:val="00622C38"/>
    <w:rsid w:val="00641B6E"/>
    <w:rsid w:val="0064331D"/>
    <w:rsid w:val="0065291B"/>
    <w:rsid w:val="00652ED7"/>
    <w:rsid w:val="006718FF"/>
    <w:rsid w:val="006762A0"/>
    <w:rsid w:val="00691543"/>
    <w:rsid w:val="006A15D4"/>
    <w:rsid w:val="006A4332"/>
    <w:rsid w:val="006B0843"/>
    <w:rsid w:val="006B3852"/>
    <w:rsid w:val="006B4A91"/>
    <w:rsid w:val="006B6469"/>
    <w:rsid w:val="006B768A"/>
    <w:rsid w:val="006D2984"/>
    <w:rsid w:val="006D3F95"/>
    <w:rsid w:val="006E2DE2"/>
    <w:rsid w:val="006E5E06"/>
    <w:rsid w:val="006E62DF"/>
    <w:rsid w:val="006F269B"/>
    <w:rsid w:val="007036EB"/>
    <w:rsid w:val="007052B2"/>
    <w:rsid w:val="00714CD7"/>
    <w:rsid w:val="00722728"/>
    <w:rsid w:val="0072561C"/>
    <w:rsid w:val="00753986"/>
    <w:rsid w:val="0075662F"/>
    <w:rsid w:val="00760F85"/>
    <w:rsid w:val="0076239D"/>
    <w:rsid w:val="007629F4"/>
    <w:rsid w:val="0076546E"/>
    <w:rsid w:val="00773F83"/>
    <w:rsid w:val="007762E8"/>
    <w:rsid w:val="00785B2E"/>
    <w:rsid w:val="007B362F"/>
    <w:rsid w:val="007B75FE"/>
    <w:rsid w:val="007D137A"/>
    <w:rsid w:val="007D2037"/>
    <w:rsid w:val="007E6A83"/>
    <w:rsid w:val="007F0CE7"/>
    <w:rsid w:val="008228D1"/>
    <w:rsid w:val="008260E0"/>
    <w:rsid w:val="0083510B"/>
    <w:rsid w:val="0084421C"/>
    <w:rsid w:val="00844CEB"/>
    <w:rsid w:val="00856338"/>
    <w:rsid w:val="0086396D"/>
    <w:rsid w:val="0089181E"/>
    <w:rsid w:val="008A7396"/>
    <w:rsid w:val="008C2703"/>
    <w:rsid w:val="008C7D3C"/>
    <w:rsid w:val="008C7FE8"/>
    <w:rsid w:val="008D4D12"/>
    <w:rsid w:val="008D6B0A"/>
    <w:rsid w:val="008F1EAA"/>
    <w:rsid w:val="0090556E"/>
    <w:rsid w:val="00936435"/>
    <w:rsid w:val="0094591C"/>
    <w:rsid w:val="0096213D"/>
    <w:rsid w:val="00962907"/>
    <w:rsid w:val="009633C4"/>
    <w:rsid w:val="0097567C"/>
    <w:rsid w:val="009A4D64"/>
    <w:rsid w:val="009C69FF"/>
    <w:rsid w:val="009D0F94"/>
    <w:rsid w:val="009D2C19"/>
    <w:rsid w:val="009F28AD"/>
    <w:rsid w:val="009F7781"/>
    <w:rsid w:val="00A068AA"/>
    <w:rsid w:val="00A22DAB"/>
    <w:rsid w:val="00A326E4"/>
    <w:rsid w:val="00A33984"/>
    <w:rsid w:val="00A45EE5"/>
    <w:rsid w:val="00A5156D"/>
    <w:rsid w:val="00A52926"/>
    <w:rsid w:val="00A572EB"/>
    <w:rsid w:val="00A629D7"/>
    <w:rsid w:val="00A704D0"/>
    <w:rsid w:val="00A70C85"/>
    <w:rsid w:val="00AC5057"/>
    <w:rsid w:val="00AD26A8"/>
    <w:rsid w:val="00AD5108"/>
    <w:rsid w:val="00AE5C75"/>
    <w:rsid w:val="00AE627E"/>
    <w:rsid w:val="00AE62FD"/>
    <w:rsid w:val="00AF0863"/>
    <w:rsid w:val="00AF2A7A"/>
    <w:rsid w:val="00B002F0"/>
    <w:rsid w:val="00B03649"/>
    <w:rsid w:val="00B1324A"/>
    <w:rsid w:val="00B134F4"/>
    <w:rsid w:val="00B14F33"/>
    <w:rsid w:val="00B427B3"/>
    <w:rsid w:val="00B45100"/>
    <w:rsid w:val="00B47731"/>
    <w:rsid w:val="00B5750A"/>
    <w:rsid w:val="00B62B41"/>
    <w:rsid w:val="00B669A1"/>
    <w:rsid w:val="00B704D4"/>
    <w:rsid w:val="00B7081D"/>
    <w:rsid w:val="00B75759"/>
    <w:rsid w:val="00B77474"/>
    <w:rsid w:val="00B77642"/>
    <w:rsid w:val="00B80D8E"/>
    <w:rsid w:val="00B8467E"/>
    <w:rsid w:val="00B92A5E"/>
    <w:rsid w:val="00B97174"/>
    <w:rsid w:val="00BA422C"/>
    <w:rsid w:val="00BA7D34"/>
    <w:rsid w:val="00BB233A"/>
    <w:rsid w:val="00BC457C"/>
    <w:rsid w:val="00BC6806"/>
    <w:rsid w:val="00BD3F10"/>
    <w:rsid w:val="00BF3A66"/>
    <w:rsid w:val="00C0591C"/>
    <w:rsid w:val="00C164A3"/>
    <w:rsid w:val="00C2179C"/>
    <w:rsid w:val="00C31F5C"/>
    <w:rsid w:val="00C3385D"/>
    <w:rsid w:val="00C45A38"/>
    <w:rsid w:val="00C46C02"/>
    <w:rsid w:val="00C47225"/>
    <w:rsid w:val="00C554F4"/>
    <w:rsid w:val="00C77078"/>
    <w:rsid w:val="00C853F7"/>
    <w:rsid w:val="00C9151A"/>
    <w:rsid w:val="00CB789E"/>
    <w:rsid w:val="00CF0008"/>
    <w:rsid w:val="00D10EF7"/>
    <w:rsid w:val="00D12983"/>
    <w:rsid w:val="00D2092E"/>
    <w:rsid w:val="00D50929"/>
    <w:rsid w:val="00D50A21"/>
    <w:rsid w:val="00D62B86"/>
    <w:rsid w:val="00D653A5"/>
    <w:rsid w:val="00D65E4C"/>
    <w:rsid w:val="00D75E0A"/>
    <w:rsid w:val="00D7665E"/>
    <w:rsid w:val="00D9007E"/>
    <w:rsid w:val="00D92D44"/>
    <w:rsid w:val="00DB45E1"/>
    <w:rsid w:val="00DB4F10"/>
    <w:rsid w:val="00DC1E30"/>
    <w:rsid w:val="00DF3204"/>
    <w:rsid w:val="00E1152F"/>
    <w:rsid w:val="00E20201"/>
    <w:rsid w:val="00E2253E"/>
    <w:rsid w:val="00E54565"/>
    <w:rsid w:val="00E57D15"/>
    <w:rsid w:val="00E71840"/>
    <w:rsid w:val="00E87470"/>
    <w:rsid w:val="00E92B17"/>
    <w:rsid w:val="00E93918"/>
    <w:rsid w:val="00E94A28"/>
    <w:rsid w:val="00E951AB"/>
    <w:rsid w:val="00EB117E"/>
    <w:rsid w:val="00EB1CF2"/>
    <w:rsid w:val="00EC2FBB"/>
    <w:rsid w:val="00EC50B1"/>
    <w:rsid w:val="00ED00CA"/>
    <w:rsid w:val="00ED2517"/>
    <w:rsid w:val="00EF53FF"/>
    <w:rsid w:val="00F04DD1"/>
    <w:rsid w:val="00F23948"/>
    <w:rsid w:val="00F324BB"/>
    <w:rsid w:val="00F34FB1"/>
    <w:rsid w:val="00F3590D"/>
    <w:rsid w:val="00F37CFB"/>
    <w:rsid w:val="00F37E46"/>
    <w:rsid w:val="00F40C6C"/>
    <w:rsid w:val="00F470A0"/>
    <w:rsid w:val="00F5125D"/>
    <w:rsid w:val="00F87831"/>
    <w:rsid w:val="00FA0F53"/>
    <w:rsid w:val="00FB54FC"/>
    <w:rsid w:val="00FB73BF"/>
    <w:rsid w:val="00FC5CC9"/>
    <w:rsid w:val="00FC7FF3"/>
    <w:rsid w:val="00FF5CB2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63D2"/>
  <w15:docId w15:val="{594CEAD1-70B4-4A6E-8FF1-C40100CF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A4D6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8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81B"/>
    <w:rPr>
      <w:rFonts w:ascii="Tahoma" w:hAnsi="Tahoma" w:cs="Angsana New"/>
      <w:sz w:val="16"/>
      <w:szCs w:val="20"/>
    </w:rPr>
  </w:style>
  <w:style w:type="paragraph" w:styleId="ListBullet">
    <w:name w:val="List Bullet"/>
    <w:basedOn w:val="Normal"/>
    <w:uiPriority w:val="99"/>
    <w:unhideWhenUsed/>
    <w:rsid w:val="000E2E3E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3A5C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561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80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5</Pages>
  <Words>1877</Words>
  <Characters>10703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Watcharaphong Suphakasem</cp:lastModifiedBy>
  <cp:revision>32</cp:revision>
  <cp:lastPrinted>2025-01-09T02:29:00Z</cp:lastPrinted>
  <dcterms:created xsi:type="dcterms:W3CDTF">2024-11-18T09:13:00Z</dcterms:created>
  <dcterms:modified xsi:type="dcterms:W3CDTF">2025-01-09T02:30:00Z</dcterms:modified>
</cp:coreProperties>
</file>