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378" w:rsidRPr="00A169B1" w:rsidRDefault="007452D3" w:rsidP="00317B42">
      <w:pPr>
        <w:tabs>
          <w:tab w:val="left" w:pos="2160"/>
          <w:tab w:val="left" w:pos="7088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2625173</wp:posOffset>
                </wp:positionH>
                <wp:positionV relativeFrom="paragraph">
                  <wp:posOffset>-411093</wp:posOffset>
                </wp:positionV>
                <wp:extent cx="485029" cy="206733"/>
                <wp:effectExtent l="0" t="0" r="10795" b="2222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29" cy="206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F2423" id="สี่เหลี่ยมผืนผ้า 1" o:spid="_x0000_s1026" style="position:absolute;margin-left:206.7pt;margin-top:-32.35pt;width:38.2pt;height:1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" fillcolor="white [3212]" strokecolor="white [3212]" strokeweight="2pt"/>
            </w:pict>
          </mc:Fallback>
        </mc:AlternateContent>
      </w:r>
      <w:r w:rsidR="008C4378" w:rsidRPr="00A169B1">
        <w:rPr>
          <w:rFonts w:ascii="TH SarabunIT๙" w:hAnsi="TH SarabunIT๙" w:cs="TH SarabunIT๙"/>
          <w:b/>
          <w:bCs/>
          <w:cs/>
        </w:rPr>
        <w:t xml:space="preserve">สรุปผลการประชุม </w:t>
      </w:r>
      <w:proofErr w:type="spellStart"/>
      <w:r w:rsidR="008C4378" w:rsidRPr="00A169B1">
        <w:rPr>
          <w:rFonts w:ascii="TH SarabunIT๙" w:hAnsi="TH SarabunIT๙" w:cs="TH SarabunIT๙"/>
          <w:b/>
          <w:bCs/>
          <w:cs/>
        </w:rPr>
        <w:t>ก.</w:t>
      </w:r>
      <w:r w:rsidR="00D264F5" w:rsidRPr="00A169B1">
        <w:rPr>
          <w:rFonts w:ascii="TH SarabunIT๙" w:hAnsi="TH SarabunIT๙" w:cs="TH SarabunIT๙" w:hint="cs"/>
          <w:b/>
          <w:bCs/>
          <w:cs/>
        </w:rPr>
        <w:t>ท</w:t>
      </w:r>
      <w:proofErr w:type="spellEnd"/>
      <w:r w:rsidR="008C4378" w:rsidRPr="00A169B1">
        <w:rPr>
          <w:rFonts w:ascii="TH SarabunIT๙" w:hAnsi="TH SarabunIT๙" w:cs="TH SarabunIT๙"/>
          <w:b/>
          <w:bCs/>
          <w:cs/>
        </w:rPr>
        <w:t>.</w:t>
      </w:r>
    </w:p>
    <w:p w:rsidR="006453AA" w:rsidRDefault="006453AA" w:rsidP="006453AA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cs/>
        </w:rPr>
        <w:t>2</w:t>
      </w:r>
      <w:r>
        <w:rPr>
          <w:rFonts w:ascii="TH SarabunIT๙" w:hAnsi="TH SarabunIT๙" w:cs="TH SarabunIT๙"/>
          <w:b/>
          <w:bCs/>
          <w:cs/>
        </w:rPr>
        <w:t>/๒๕6</w:t>
      </w:r>
      <w:r>
        <w:rPr>
          <w:rFonts w:ascii="TH SarabunIT๙" w:hAnsi="TH SarabunIT๙" w:cs="TH SarabunIT๙" w:hint="cs"/>
          <w:b/>
          <w:bCs/>
          <w:cs/>
        </w:rPr>
        <w:t>8</w:t>
      </w:r>
    </w:p>
    <w:p w:rsidR="003448FE" w:rsidRDefault="006453AA" w:rsidP="006453AA">
      <w:pPr>
        <w:tabs>
          <w:tab w:val="left" w:pos="2160"/>
          <w:tab w:val="left" w:pos="2700"/>
        </w:tabs>
        <w:ind w:left="2160" w:hanging="216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เมื่อวันที่</w:t>
      </w:r>
      <w:r>
        <w:rPr>
          <w:rFonts w:ascii="TH SarabunIT๙" w:hAnsi="TH SarabunIT๙" w:cs="TH SarabunIT๙" w:hint="cs"/>
          <w:b/>
          <w:bCs/>
          <w:cs/>
        </w:rPr>
        <w:t xml:space="preserve"> 17 กุมภาพันธ์ 2568</w:t>
      </w:r>
      <w:r w:rsidR="00C61D5D">
        <w:rPr>
          <w:rFonts w:ascii="TH SarabunIT๙" w:hAnsi="TH SarabunIT๙" w:cs="TH SarabunIT๙" w:hint="cs"/>
          <w:b/>
          <w:bCs/>
          <w:cs/>
        </w:rPr>
        <w:t xml:space="preserve"> </w:t>
      </w:r>
      <w:r w:rsidR="00C61D5D">
        <w:rPr>
          <w:rFonts w:ascii="TH SarabunIT๙" w:hAnsi="TH SarabunIT๙" w:cs="TH SarabunIT๙"/>
          <w:b/>
          <w:bCs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cs/>
        </w:rPr>
        <w:t>14.00</w:t>
      </w:r>
      <w:r w:rsidR="003448FE">
        <w:rPr>
          <w:rFonts w:ascii="TH SarabunIT๙" w:hAnsi="TH SarabunIT๙" w:cs="TH SarabunIT๙"/>
          <w:b/>
          <w:bCs/>
          <w:cs/>
        </w:rPr>
        <w:t xml:space="preserve"> น.</w:t>
      </w:r>
    </w:p>
    <w:p w:rsidR="006453AA" w:rsidRDefault="006453AA" w:rsidP="006453AA">
      <w:pPr>
        <w:tabs>
          <w:tab w:val="left" w:pos="851"/>
          <w:tab w:val="left" w:pos="1134"/>
        </w:tabs>
        <w:spacing w:before="120" w:after="1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………………………..</w:t>
      </w:r>
    </w:p>
    <w:p w:rsidR="006453AA" w:rsidRDefault="006453AA" w:rsidP="006453AA">
      <w:pPr>
        <w:ind w:firstLine="851"/>
        <w:jc w:val="thaiDistribute"/>
        <w:rPr>
          <w:rFonts w:ascii="TH SarabunIT๙" w:hAnsi="TH SarabunIT๙" w:cs="TH SarabunIT๙"/>
        </w:rPr>
      </w:pPr>
      <w:bookmarkStart w:id="0" w:name="_Hlk192607862"/>
      <w:r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="00D04BE6" w:rsidRPr="00B17652">
        <w:rPr>
          <w:rFonts w:ascii="TH SarabunIT๙" w:eastAsia="BrowalliaNew-Bold" w:hAnsi="TH SarabunIT๙" w:cs="TH SarabunIT๙" w:hint="cs"/>
          <w:cs/>
        </w:rPr>
        <w:t>การแก้ไขเพิ่มเติม</w:t>
      </w:r>
      <w:r w:rsidR="00D04BE6" w:rsidRPr="00B17652">
        <w:rPr>
          <w:rFonts w:ascii="TH SarabunIT๙" w:eastAsia="BrowalliaNew-Bold" w:hAnsi="TH SarabunIT๙" w:cs="TH SarabunIT๙" w:hint="cs"/>
          <w:spacing w:val="-10"/>
          <w:cs/>
        </w:rPr>
        <w:t>มาตรฐานทั่วไปเกี่ยวกับการประเมินตำแหน่งและวิทยฐานะข้าราชการหรือพนักงานครู</w:t>
      </w:r>
      <w:r w:rsidR="00D04BE6" w:rsidRPr="00B17652">
        <w:rPr>
          <w:rFonts w:ascii="TH SarabunIT๙" w:eastAsia="BrowalliaNew-Bold" w:hAnsi="TH SarabunIT๙" w:cs="TH SarabunIT๙" w:hint="cs"/>
          <w:cs/>
        </w:rPr>
        <w:t>และบุคลากรทางการศึกษาองค์กรปกครองส่วนท้องถิ่น เพื่อให้มีหรือเลื่อนวิทยฐานะสูงขึ้น (ฉบับที่ 3) พ.ศ. ....</w:t>
      </w:r>
    </w:p>
    <w:p w:rsidR="0096699D" w:rsidRPr="00B87DEF" w:rsidRDefault="006453AA" w:rsidP="0096699D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</w:rPr>
      </w:pPr>
      <w:r w:rsidRPr="00A654C6">
        <w:rPr>
          <w:rFonts w:ascii="TH SarabunIT๙" w:hAnsi="TH SarabunIT๙" w:cs="TH SarabunIT๙" w:hint="cs"/>
          <w:spacing w:val="-8"/>
          <w:cs/>
        </w:rPr>
        <w:t xml:space="preserve">- </w:t>
      </w:r>
      <w:r w:rsidR="0096699D">
        <w:rPr>
          <w:rFonts w:ascii="TH SarabunIT๙" w:hAnsi="TH SarabunIT๙" w:cs="TH SarabunIT๙" w:hint="cs"/>
          <w:spacing w:val="-12"/>
          <w:cs/>
        </w:rPr>
        <w:t>มีมติ</w:t>
      </w:r>
      <w:r w:rsidR="0096699D" w:rsidRPr="00105487">
        <w:rPr>
          <w:rFonts w:ascii="TH SarabunIT๙" w:hAnsi="TH SarabunIT๙" w:cs="TH SarabunIT๙"/>
          <w:spacing w:val="-12"/>
          <w:cs/>
        </w:rPr>
        <w:t>เห็นชอบ</w:t>
      </w:r>
      <w:r w:rsidR="0096699D" w:rsidRPr="005D0ADC">
        <w:rPr>
          <w:rFonts w:ascii="TH SarabunIT๙" w:hAnsi="TH SarabunIT๙" w:cs="TH SarabunIT๙" w:hint="cs"/>
          <w:cs/>
        </w:rPr>
        <w:t>แก้ไขปรับปรุงเพิ่มเติมมาตรฐานทั่วไปเกี่ยวกับการประเมินตำแหน่งและวิทยฐานะ</w:t>
      </w:r>
      <w:r w:rsidR="0096699D">
        <w:rPr>
          <w:rFonts w:ascii="TH SarabunIT๙" w:hAnsi="TH SarabunIT๙" w:cs="TH SarabunIT๙" w:hint="cs"/>
          <w:cs/>
        </w:rPr>
        <w:t xml:space="preserve">            </w:t>
      </w:r>
      <w:r w:rsidR="0096699D" w:rsidRPr="005D0ADC">
        <w:rPr>
          <w:rFonts w:ascii="TH SarabunIT๙" w:hAnsi="TH SarabunIT๙" w:cs="TH SarabunIT๙" w:hint="cs"/>
          <w:cs/>
        </w:rPr>
        <w:t>ข้าราชการ</w:t>
      </w:r>
      <w:r w:rsidR="0096699D">
        <w:rPr>
          <w:rFonts w:ascii="TH SarabunIT๙" w:hAnsi="TH SarabunIT๙" w:cs="TH SarabunIT๙" w:hint="cs"/>
          <w:cs/>
        </w:rPr>
        <w:t>หรือพนักงาน</w:t>
      </w:r>
      <w:r w:rsidR="0096699D" w:rsidRPr="005D0ADC">
        <w:rPr>
          <w:rFonts w:ascii="TH SarabunIT๙" w:hAnsi="TH SarabunIT๙" w:cs="TH SarabunIT๙" w:hint="cs"/>
          <w:cs/>
        </w:rPr>
        <w:t>ครูและบุคลากรทางการศึกษาอ</w:t>
      </w:r>
      <w:r w:rsidR="0096699D">
        <w:rPr>
          <w:rFonts w:ascii="TH SarabunIT๙" w:hAnsi="TH SarabunIT๙" w:cs="TH SarabunIT๙" w:hint="cs"/>
          <w:cs/>
        </w:rPr>
        <w:t xml:space="preserve">องค์กรปกครองส่วนท้องถิ่น </w:t>
      </w:r>
      <w:r w:rsidR="0096699D" w:rsidRPr="00B87DEF">
        <w:rPr>
          <w:rFonts w:ascii="TH SarabunIT๙" w:eastAsia="BrowalliaNew-Bold" w:hAnsi="TH SarabunIT๙" w:cs="TH SarabunIT๙" w:hint="cs"/>
          <w:cs/>
        </w:rPr>
        <w:t xml:space="preserve">(ฉบับที่ 3) </w:t>
      </w:r>
      <w:r w:rsidR="0096699D" w:rsidRPr="00B87DEF">
        <w:rPr>
          <w:rFonts w:ascii="TH SarabunIT๙" w:eastAsia="BrowalliaNew-Bold" w:hAnsi="TH SarabunIT๙" w:cs="TH SarabunIT๙" w:hint="cs"/>
          <w:spacing w:val="-12"/>
          <w:cs/>
        </w:rPr>
        <w:t xml:space="preserve">พ.ศ. 2568 </w:t>
      </w:r>
      <w:r w:rsidR="0096699D" w:rsidRPr="00B87DEF">
        <w:rPr>
          <w:rFonts w:ascii="TH SarabunIT๙" w:hAnsi="TH SarabunIT๙" w:cs="TH SarabunIT๙" w:hint="cs"/>
          <w:spacing w:val="-12"/>
          <w:cs/>
        </w:rPr>
        <w:t>สำหรับผู้ดำรง</w:t>
      </w:r>
      <w:r w:rsidR="0096699D" w:rsidRPr="00B87DEF">
        <w:rPr>
          <w:rFonts w:ascii="TH SarabunIT๙" w:hAnsi="TH SarabunIT๙" w:cs="TH SarabunIT๙"/>
          <w:spacing w:val="-12"/>
          <w:cs/>
        </w:rPr>
        <w:t xml:space="preserve">ตำแหน่งครู </w:t>
      </w:r>
      <w:r w:rsidR="0096699D" w:rsidRPr="00B87DEF">
        <w:rPr>
          <w:rFonts w:ascii="TH SarabunIT๙" w:hAnsi="TH SarabunIT๙" w:cs="TH SarabunIT๙" w:hint="cs"/>
          <w:spacing w:val="-12"/>
          <w:cs/>
        </w:rPr>
        <w:t>ตำแหน่ง</w:t>
      </w:r>
      <w:r w:rsidR="0096699D" w:rsidRPr="00B87DEF">
        <w:rPr>
          <w:rFonts w:ascii="TH SarabunIT๙" w:hAnsi="TH SarabunIT๙" w:cs="TH SarabunIT๙"/>
          <w:spacing w:val="-12"/>
          <w:cs/>
        </w:rPr>
        <w:t>ผู้อำนวยการศูนย์พัฒนาเด็กเล็ก</w:t>
      </w:r>
      <w:r w:rsidR="0096699D" w:rsidRPr="00B87DEF">
        <w:rPr>
          <w:rFonts w:ascii="TH SarabunIT๙" w:hAnsi="TH SarabunIT๙" w:cs="TH SarabunIT๙" w:hint="cs"/>
          <w:spacing w:val="-12"/>
          <w:cs/>
        </w:rPr>
        <w:t xml:space="preserve"> ตำแหน่ง</w:t>
      </w:r>
      <w:r w:rsidR="0096699D" w:rsidRPr="00B87DEF">
        <w:rPr>
          <w:rFonts w:ascii="TH SarabunIT๙" w:hAnsi="TH SarabunIT๙" w:cs="TH SarabunIT๙"/>
          <w:spacing w:val="-12"/>
          <w:cs/>
        </w:rPr>
        <w:t>รองผู้อำนวยการสถานศึกษา</w:t>
      </w:r>
      <w:r w:rsidR="0096699D" w:rsidRPr="00B87DEF">
        <w:rPr>
          <w:rFonts w:ascii="TH SarabunIT๙" w:hAnsi="TH SarabunIT๙" w:cs="TH SarabunIT๙" w:hint="cs"/>
          <w:cs/>
        </w:rPr>
        <w:t xml:space="preserve">                </w:t>
      </w:r>
      <w:r w:rsidR="0096699D" w:rsidRPr="00B87DEF">
        <w:rPr>
          <w:rFonts w:ascii="TH SarabunIT๙" w:hAnsi="TH SarabunIT๙" w:cs="TH SarabunIT๙"/>
          <w:cs/>
        </w:rPr>
        <w:t xml:space="preserve"> </w:t>
      </w:r>
      <w:r w:rsidR="0096699D" w:rsidRPr="00B87DEF">
        <w:rPr>
          <w:rFonts w:ascii="TH SarabunIT๙" w:hAnsi="TH SarabunIT๙" w:cs="TH SarabunIT๙" w:hint="cs"/>
          <w:cs/>
        </w:rPr>
        <w:t>ตำแหน่ง</w:t>
      </w:r>
      <w:r w:rsidR="0096699D" w:rsidRPr="00B87DEF">
        <w:rPr>
          <w:rFonts w:ascii="TH SarabunIT๙" w:hAnsi="TH SarabunIT๙" w:cs="TH SarabunIT๙"/>
          <w:cs/>
        </w:rPr>
        <w:t>ผู้อำนวยการสถานศึกษา</w:t>
      </w:r>
      <w:r w:rsidR="0096699D" w:rsidRPr="00B87DEF">
        <w:rPr>
          <w:rFonts w:ascii="TH SarabunIT๙" w:eastAsia="BrowalliaNew-Bold" w:hAnsi="TH SarabunIT๙" w:cs="TH SarabunIT๙" w:hint="cs"/>
          <w:cs/>
        </w:rPr>
        <w:t xml:space="preserve"> </w:t>
      </w:r>
      <w:r w:rsidR="0096699D" w:rsidRPr="00B87DEF">
        <w:rPr>
          <w:rFonts w:ascii="TH SarabunIT๙" w:hAnsi="TH SarabunIT๙" w:cs="TH SarabunIT๙"/>
          <w:cs/>
        </w:rPr>
        <w:t>และ</w:t>
      </w:r>
      <w:r w:rsidR="0096699D" w:rsidRPr="00B87DEF">
        <w:rPr>
          <w:rFonts w:ascii="TH SarabunIT๙" w:hAnsi="TH SarabunIT๙" w:cs="TH SarabunIT๙" w:hint="cs"/>
          <w:cs/>
        </w:rPr>
        <w:t>ตำแหน่ง</w:t>
      </w:r>
      <w:r w:rsidR="0096699D" w:rsidRPr="00B87DEF">
        <w:rPr>
          <w:rFonts w:ascii="TH SarabunIT๙" w:hAnsi="TH SarabunIT๙" w:cs="TH SarabunIT๙"/>
          <w:cs/>
        </w:rPr>
        <w:t>ศึกษานิเทศก์</w:t>
      </w:r>
      <w:r w:rsidR="0096699D" w:rsidRPr="00B87DEF">
        <w:rPr>
          <w:rFonts w:ascii="TH SarabunIT๙" w:hAnsi="TH SarabunIT๙" w:cs="TH SarabunIT๙" w:hint="cs"/>
          <w:cs/>
        </w:rPr>
        <w:t xml:space="preserve"> สรุปสาระสำคัญดังนี้</w:t>
      </w:r>
      <w:r w:rsidR="0096699D" w:rsidRPr="00B87DEF">
        <w:rPr>
          <w:rFonts w:ascii="TH SarabunIT๙" w:hAnsi="TH SarabunIT๙" w:cs="TH SarabunIT๙" w:hint="cs"/>
          <w:spacing w:val="-12"/>
          <w:cs/>
        </w:rPr>
        <w:t xml:space="preserve"> </w:t>
      </w:r>
    </w:p>
    <w:p w:rsidR="0096699D" w:rsidRPr="00B87DEF" w:rsidRDefault="0096699D" w:rsidP="0096699D">
      <w:pPr>
        <w:ind w:firstLine="1418"/>
        <w:jc w:val="thaiDistribute"/>
        <w:rPr>
          <w:rFonts w:ascii="TH SarabunIT๙" w:hAnsi="TH SarabunIT๙" w:cs="TH SarabunIT๙"/>
          <w:b/>
          <w:bCs/>
          <w:lang w:eastAsia="th-TH"/>
        </w:rPr>
      </w:pPr>
      <w:r w:rsidRPr="00B87DEF">
        <w:rPr>
          <w:rFonts w:ascii="TH SarabunIT๙" w:hAnsi="TH SarabunIT๙" w:cs="TH SarabunIT๙" w:hint="cs"/>
          <w:b/>
          <w:bCs/>
          <w:cs/>
          <w:lang w:eastAsia="th-TH"/>
        </w:rPr>
        <w:t>1</w:t>
      </w:r>
      <w:r>
        <w:rPr>
          <w:rFonts w:ascii="TH SarabunIT๙" w:hAnsi="TH SarabunIT๙" w:cs="TH SarabunIT๙" w:hint="cs"/>
          <w:b/>
          <w:bCs/>
          <w:cs/>
          <w:lang w:eastAsia="th-TH"/>
        </w:rPr>
        <w:t>.</w:t>
      </w:r>
      <w:r w:rsidRPr="00B87DEF">
        <w:rPr>
          <w:rFonts w:ascii="TH SarabunIT๙" w:hAnsi="TH SarabunIT๙" w:cs="TH SarabunIT๙" w:hint="cs"/>
          <w:b/>
          <w:bCs/>
          <w:cs/>
          <w:lang w:eastAsia="th-TH"/>
        </w:rPr>
        <w:t xml:space="preserve"> การประเมินตำแหน่งและวิทยฐานะครู</w:t>
      </w:r>
    </w:p>
    <w:p w:rsidR="0096699D" w:rsidRDefault="0096699D" w:rsidP="0096699D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1) </w:t>
      </w:r>
      <w:r w:rsidRPr="00F5387F">
        <w:rPr>
          <w:rFonts w:ascii="TH SarabunIT๙" w:hAnsi="TH SarabunIT๙" w:cs="TH SarabunIT๙" w:hint="cs"/>
          <w:cs/>
        </w:rPr>
        <w:t>แก้ไขเพิ่มเติมหลักเกณฑ์และวิธีการให้ข้าราชการ</w:t>
      </w:r>
      <w:r>
        <w:rPr>
          <w:rFonts w:ascii="TH SarabunIT๙" w:hAnsi="TH SarabunIT๙" w:cs="TH SarabunIT๙" w:hint="cs"/>
          <w:cs/>
        </w:rPr>
        <w:t>หรือพนักงาน</w:t>
      </w:r>
      <w:r w:rsidRPr="00F5387F">
        <w:rPr>
          <w:rFonts w:ascii="TH SarabunIT๙" w:hAnsi="TH SarabunIT๙" w:cs="TH SarabunIT๙" w:hint="cs"/>
          <w:cs/>
        </w:rPr>
        <w:t>ครูและบุคลากร</w:t>
      </w:r>
      <w:r>
        <w:rPr>
          <w:rFonts w:ascii="TH SarabunIT๙" w:hAnsi="TH SarabunIT๙" w:cs="TH SarabunIT๙" w:hint="cs"/>
          <w:cs/>
        </w:rPr>
        <w:t xml:space="preserve">                 </w:t>
      </w:r>
      <w:r w:rsidRPr="00F5387F">
        <w:rPr>
          <w:rFonts w:ascii="TH SarabunIT๙" w:hAnsi="TH SarabunIT๙" w:cs="TH SarabunIT๙" w:hint="cs"/>
          <w:cs/>
        </w:rPr>
        <w:t>ทางการศึกษา</w:t>
      </w:r>
      <w:bookmarkStart w:id="1" w:name="_Hlk188278536"/>
      <w:r w:rsidRPr="00F5387F">
        <w:rPr>
          <w:rFonts w:ascii="TH SarabunIT๙" w:hAnsi="TH SarabunIT๙" w:cs="TH SarabunIT๙" w:hint="cs"/>
          <w:cs/>
        </w:rPr>
        <w:t>องค์กรปกครองส่วนท้องถิ่น</w:t>
      </w:r>
      <w:bookmarkEnd w:id="1"/>
      <w:r>
        <w:rPr>
          <w:rFonts w:ascii="TH SarabunIT๙" w:hAnsi="TH SarabunIT๙" w:cs="TH SarabunIT๙" w:hint="cs"/>
          <w:cs/>
        </w:rPr>
        <w:t xml:space="preserve"> ตำแหน่งครู </w:t>
      </w:r>
      <w:r w:rsidRPr="00F5387F">
        <w:rPr>
          <w:rFonts w:ascii="TH SarabunIT๙" w:hAnsi="TH SarabunIT๙" w:cs="TH SarabunIT๙" w:hint="cs"/>
          <w:cs/>
        </w:rPr>
        <w:t>มีวิทยฐานะและเลื่อนเป็นวิทยฐานะเชี่ยวชาญ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F5387F">
        <w:rPr>
          <w:rFonts w:ascii="TH SarabunIT๙" w:hAnsi="TH SarabunIT๙" w:cs="TH SarabunIT๙" w:hint="cs"/>
          <w:cs/>
        </w:rPr>
        <w:t xml:space="preserve">และวิทยฐานะเชี่ยวชาญพิเศษ </w:t>
      </w:r>
    </w:p>
    <w:p w:rsidR="0096699D" w:rsidRPr="00F70846" w:rsidRDefault="0096699D" w:rsidP="0096699D">
      <w:pPr>
        <w:ind w:firstLine="1701"/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cs/>
        </w:rPr>
        <w:t>2)</w:t>
      </w:r>
      <w:r w:rsidRPr="00F70846">
        <w:rPr>
          <w:rFonts w:ascii="TH SarabunIT๙" w:hAnsi="TH SarabunIT๙" w:cs="TH SarabunIT๙" w:hint="cs"/>
          <w:cs/>
        </w:rPr>
        <w:t xml:space="preserve"> ให้เพิ่มความในรายละเอียดตัวชี้วัดการประเมินตำแหน่งและวิทยฐานะข้าราชการ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F70846">
        <w:rPr>
          <w:rFonts w:ascii="TH SarabunIT๙" w:hAnsi="TH SarabunIT๙" w:cs="TH SarabunIT๙" w:hint="cs"/>
          <w:cs/>
        </w:rPr>
        <w:t>หรือพนักงานครู</w:t>
      </w:r>
      <w:r w:rsidRPr="00F70846">
        <w:rPr>
          <w:rFonts w:ascii="TH SarabunIT๙" w:hAnsi="TH SarabunIT๙" w:cs="TH SarabunIT๙" w:hint="cs"/>
          <w:spacing w:val="-4"/>
          <w:cs/>
        </w:rPr>
        <w:t xml:space="preserve">และบุคลากรทางการศึกษาองค์กรปกครองส่วนท้องถิ่น ตำแหน่งครู สำหรับห้องเรียนกิจกรรมพัฒนาผู้เรียน โดยให้เป็นไปตามแบบที่ </w:t>
      </w:r>
      <w:proofErr w:type="spellStart"/>
      <w:r w:rsidRPr="00F70846">
        <w:rPr>
          <w:rFonts w:ascii="TH SarabunIT๙" w:hAnsi="TH SarabunIT๙" w:cs="TH SarabunIT๙" w:hint="cs"/>
          <w:spacing w:val="-4"/>
          <w:cs/>
        </w:rPr>
        <w:t>ก.จ</w:t>
      </w:r>
      <w:proofErr w:type="spellEnd"/>
      <w:r w:rsidRPr="00F70846">
        <w:rPr>
          <w:rFonts w:ascii="TH SarabunIT๙" w:hAnsi="TH SarabunIT๙" w:cs="TH SarabunIT๙" w:hint="cs"/>
          <w:spacing w:val="-4"/>
          <w:cs/>
        </w:rPr>
        <w:t xml:space="preserve">. </w:t>
      </w:r>
      <w:proofErr w:type="spellStart"/>
      <w:r w:rsidRPr="00F70846">
        <w:rPr>
          <w:rFonts w:ascii="TH SarabunIT๙" w:hAnsi="TH SarabunIT๙" w:cs="TH SarabunIT๙" w:hint="cs"/>
          <w:spacing w:val="-4"/>
          <w:cs/>
        </w:rPr>
        <w:t>ก.ท</w:t>
      </w:r>
      <w:proofErr w:type="spellEnd"/>
      <w:r w:rsidRPr="00F70846">
        <w:rPr>
          <w:rFonts w:ascii="TH SarabunIT๙" w:hAnsi="TH SarabunIT๙" w:cs="TH SarabunIT๙" w:hint="cs"/>
          <w:spacing w:val="-4"/>
          <w:cs/>
        </w:rPr>
        <w:t>. และ ก.อบต. กำหนด แนบท้ายประกาศนี้</w:t>
      </w:r>
    </w:p>
    <w:p w:rsidR="0096699D" w:rsidRPr="00B53AF9" w:rsidRDefault="0096699D" w:rsidP="0096699D">
      <w:pPr>
        <w:ind w:firstLine="1701"/>
        <w:jc w:val="thaiDistribute"/>
        <w:rPr>
          <w:rFonts w:ascii="TH SarabunIT๙" w:hAnsi="TH SarabunIT๙" w:cs="TH SarabunIT๙"/>
          <w:spacing w:val="-4"/>
        </w:rPr>
      </w:pPr>
      <w:r w:rsidRPr="00B53AF9">
        <w:rPr>
          <w:rFonts w:ascii="TH SarabunIT๙" w:hAnsi="TH SarabunIT๙" w:cs="TH SarabunIT๙" w:hint="cs"/>
          <w:cs/>
          <w:lang w:eastAsia="th-TH"/>
        </w:rPr>
        <w:t>3</w:t>
      </w:r>
      <w:r>
        <w:rPr>
          <w:rFonts w:ascii="TH SarabunIT๙" w:hAnsi="TH SarabunIT๙" w:cs="TH SarabunIT๙" w:hint="cs"/>
          <w:cs/>
          <w:lang w:eastAsia="th-TH"/>
        </w:rPr>
        <w:t>)</w:t>
      </w:r>
      <w:r w:rsidRPr="00B53AF9">
        <w:rPr>
          <w:rFonts w:ascii="TH SarabunIT๙" w:hAnsi="TH SarabunIT๙" w:cs="TH SarabunIT๙" w:hint="cs"/>
          <w:cs/>
          <w:lang w:eastAsia="th-TH"/>
        </w:rPr>
        <w:t xml:space="preserve"> </w:t>
      </w:r>
      <w:r w:rsidRPr="00B53AF9">
        <w:rPr>
          <w:rFonts w:ascii="TH SarabunIT๙" w:hAnsi="TH SarabunIT๙" w:cs="TH SarabunIT๙" w:hint="cs"/>
          <w:spacing w:val="-4"/>
          <w:cs/>
        </w:rPr>
        <w:t>ให้ยกเลิกความใน</w:t>
      </w:r>
      <w:r w:rsidRPr="00B53AF9">
        <w:rPr>
          <w:rFonts w:ascii="TH SarabunIT๙" w:hAnsi="TH SarabunIT๙" w:cs="TH SarabunIT๙" w:hint="cs"/>
          <w:cs/>
          <w:lang w:eastAsia="th-TH"/>
        </w:rPr>
        <w:t>แบบประเมินด้านที่ 2 ด้านผลลัพธ์การเรียนของผู้เรียน            ตัวชี้วัดที่ 1 ผลงานหรือผลการปฏิบัติเป็นผลลัพธ์ที่เกิดขึ้นจากการจัดการเรียนรู้ของครู เกณฑ์พิจารณาผลงานหรือผลการปฏิบัติ ข้อ 1)</w:t>
      </w:r>
      <w:r w:rsidRPr="00B53AF9">
        <w:rPr>
          <w:rFonts w:ascii="TH SarabunIT๙" w:hAnsi="TH SarabunIT๙" w:cs="TH SarabunIT๙" w:hint="cs"/>
          <w:spacing w:val="-4"/>
          <w:cs/>
        </w:rPr>
        <w:t xml:space="preserve"> โดยให้เป็นไปตามที่ </w:t>
      </w:r>
      <w:proofErr w:type="spellStart"/>
      <w:r w:rsidRPr="00B53AF9">
        <w:rPr>
          <w:rFonts w:ascii="TH SarabunIT๙" w:hAnsi="TH SarabunIT๙" w:cs="TH SarabunIT๙" w:hint="cs"/>
          <w:spacing w:val="-4"/>
          <w:cs/>
        </w:rPr>
        <w:t>ก.จ</w:t>
      </w:r>
      <w:proofErr w:type="spellEnd"/>
      <w:r w:rsidRPr="00B53AF9">
        <w:rPr>
          <w:rFonts w:ascii="TH SarabunIT๙" w:hAnsi="TH SarabunIT๙" w:cs="TH SarabunIT๙" w:hint="cs"/>
          <w:spacing w:val="-4"/>
          <w:cs/>
        </w:rPr>
        <w:t xml:space="preserve">. </w:t>
      </w:r>
      <w:proofErr w:type="spellStart"/>
      <w:r w:rsidRPr="00B53AF9">
        <w:rPr>
          <w:rFonts w:ascii="TH SarabunIT๙" w:hAnsi="TH SarabunIT๙" w:cs="TH SarabunIT๙" w:hint="cs"/>
          <w:spacing w:val="-4"/>
          <w:cs/>
        </w:rPr>
        <w:t>ก.ท</w:t>
      </w:r>
      <w:proofErr w:type="spellEnd"/>
      <w:r w:rsidRPr="00B53AF9">
        <w:rPr>
          <w:rFonts w:ascii="TH SarabunIT๙" w:hAnsi="TH SarabunIT๙" w:cs="TH SarabunIT๙" w:hint="cs"/>
          <w:spacing w:val="-4"/>
          <w:cs/>
        </w:rPr>
        <w:t>. และ ก.อบต. กำหนด แนบท้ายประกาศนี้</w:t>
      </w:r>
    </w:p>
    <w:p w:rsidR="0096699D" w:rsidRPr="00B53AF9" w:rsidRDefault="0096699D" w:rsidP="0096699D">
      <w:pPr>
        <w:ind w:firstLine="1701"/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4"/>
          <w:cs/>
        </w:rPr>
        <w:t xml:space="preserve">4) </w:t>
      </w:r>
      <w:r w:rsidRPr="00B53AF9">
        <w:rPr>
          <w:rFonts w:ascii="TH SarabunIT๙" w:hAnsi="TH SarabunIT๙" w:cs="TH SarabunIT๙" w:hint="cs"/>
          <w:cs/>
        </w:rPr>
        <w:t>ให้</w:t>
      </w:r>
      <w:r w:rsidRPr="003C2F3C">
        <w:rPr>
          <w:rFonts w:ascii="TH SarabunIT๙" w:hAnsi="TH SarabunIT๙" w:cs="TH SarabunIT๙" w:hint="cs"/>
          <w:spacing w:val="-16"/>
          <w:cs/>
        </w:rPr>
        <w:t xml:space="preserve">เพิ่มความเป็นหมวด 6 ของประกาศ </w:t>
      </w:r>
      <w:proofErr w:type="spellStart"/>
      <w:r w:rsidRPr="003C2F3C">
        <w:rPr>
          <w:rFonts w:ascii="TH SarabunIT๙" w:hAnsi="TH SarabunIT๙" w:cs="TH SarabunIT๙" w:hint="cs"/>
          <w:spacing w:val="-16"/>
          <w:cs/>
        </w:rPr>
        <w:t>ก.จ</w:t>
      </w:r>
      <w:proofErr w:type="spellEnd"/>
      <w:r w:rsidRPr="003C2F3C">
        <w:rPr>
          <w:rFonts w:ascii="TH SarabunIT๙" w:hAnsi="TH SarabunIT๙" w:cs="TH SarabunIT๙" w:hint="cs"/>
          <w:spacing w:val="-16"/>
          <w:cs/>
        </w:rPr>
        <w:t xml:space="preserve">. </w:t>
      </w:r>
      <w:proofErr w:type="spellStart"/>
      <w:r w:rsidRPr="003C2F3C">
        <w:rPr>
          <w:rFonts w:ascii="TH SarabunIT๙" w:hAnsi="TH SarabunIT๙" w:cs="TH SarabunIT๙" w:hint="cs"/>
          <w:spacing w:val="-16"/>
          <w:cs/>
        </w:rPr>
        <w:t>ก.ท</w:t>
      </w:r>
      <w:proofErr w:type="spellEnd"/>
      <w:r w:rsidRPr="003C2F3C">
        <w:rPr>
          <w:rFonts w:ascii="TH SarabunIT๙" w:hAnsi="TH SarabunIT๙" w:cs="TH SarabunIT๙" w:hint="cs"/>
          <w:spacing w:val="-16"/>
          <w:cs/>
        </w:rPr>
        <w:t xml:space="preserve">. และ ก.อบต. เรื่อง </w:t>
      </w:r>
      <w:r w:rsidRPr="003C2F3C">
        <w:rPr>
          <w:rFonts w:ascii="TH SarabunIT๙" w:eastAsia="BrowalliaNew-Bold" w:hAnsi="TH SarabunIT๙" w:cs="TH SarabunIT๙"/>
          <w:spacing w:val="-16"/>
          <w:cs/>
        </w:rPr>
        <w:t>มาตรฐานทั่วไป</w:t>
      </w:r>
      <w:r>
        <w:rPr>
          <w:rFonts w:ascii="TH SarabunIT๙" w:eastAsia="BrowalliaNew-Bold" w:hAnsi="TH SarabunIT๙" w:cs="TH SarabunIT๙" w:hint="cs"/>
          <w:spacing w:val="-16"/>
          <w:cs/>
        </w:rPr>
        <w:t xml:space="preserve">            </w:t>
      </w:r>
      <w:r w:rsidRPr="00B53AF9">
        <w:rPr>
          <w:rFonts w:ascii="TH SarabunIT๙" w:eastAsia="BrowalliaNew-Bold" w:hAnsi="TH SarabunIT๙" w:cs="TH SarabunIT๙"/>
          <w:cs/>
        </w:rPr>
        <w:t>เกี่ยวกับการประเมินตำแหน่งและวิทยฐานะข้าราชการหรือพนักงานครูและบุคลากรทางการศึกษาองค์กรปกครองส่วนท้องถิ่</w:t>
      </w:r>
      <w:r w:rsidRPr="00B53AF9">
        <w:rPr>
          <w:rFonts w:ascii="TH SarabunIT๙" w:eastAsia="BrowalliaNew-Bold" w:hAnsi="TH SarabunIT๙" w:cs="TH SarabunIT๙" w:hint="cs"/>
          <w:cs/>
        </w:rPr>
        <w:t>น พ.ศ. 2565 ลงวันที่ 23 กันยายน 2565</w:t>
      </w:r>
      <w:r w:rsidRPr="00B53AF9">
        <w:rPr>
          <w:rFonts w:ascii="TH SarabunIT๙" w:eastAsia="BrowalliaNew-Bold" w:hAnsi="TH SarabunIT๙" w:cs="TH SarabunIT๙"/>
        </w:rPr>
        <w:t xml:space="preserve"> </w:t>
      </w:r>
      <w:r>
        <w:rPr>
          <w:rFonts w:ascii="TH SarabunIT๙" w:hAnsi="TH SarabunIT๙" w:cs="TH SarabunIT๙" w:hint="cs"/>
          <w:spacing w:val="-4"/>
          <w:cs/>
        </w:rPr>
        <w:t>โดย</w:t>
      </w:r>
      <w:r w:rsidRPr="001773D9">
        <w:rPr>
          <w:rFonts w:ascii="TH SarabunIT๙" w:hAnsi="TH SarabunIT๙" w:cs="TH SarabunIT๙" w:hint="cs"/>
          <w:cs/>
        </w:rPr>
        <w:t>ให้ข้าราชการ</w:t>
      </w:r>
      <w:r>
        <w:rPr>
          <w:rFonts w:ascii="TH SarabunIT๙" w:hAnsi="TH SarabunIT๙" w:cs="TH SarabunIT๙" w:hint="cs"/>
          <w:cs/>
        </w:rPr>
        <w:t>หรือพนักงาน</w:t>
      </w:r>
      <w:r w:rsidRPr="001773D9">
        <w:rPr>
          <w:rFonts w:ascii="TH SarabunIT๙" w:hAnsi="TH SarabunIT๙" w:cs="TH SarabunIT๙" w:hint="cs"/>
          <w:cs/>
        </w:rPr>
        <w:t>ครู</w:t>
      </w:r>
      <w:r>
        <w:rPr>
          <w:rFonts w:ascii="TH SarabunIT๙" w:hAnsi="TH SarabunIT๙" w:cs="TH SarabunIT๙" w:hint="cs"/>
          <w:cs/>
        </w:rPr>
        <w:t xml:space="preserve">                   </w:t>
      </w:r>
      <w:r w:rsidRPr="001773D9">
        <w:rPr>
          <w:rFonts w:ascii="TH SarabunIT๙" w:hAnsi="TH SarabunIT๙" w:cs="TH SarabunIT๙" w:hint="cs"/>
          <w:cs/>
        </w:rPr>
        <w:t xml:space="preserve">และบุคลากรทางการศึกษาองค์กรปกครองส่วนท้องถิ่น ตำแหน่งครู ผู้มีผลงานการสร้างและพัฒนานวัตกรรม </w:t>
      </w:r>
      <w:r>
        <w:rPr>
          <w:rFonts w:ascii="TH SarabunIT๙" w:hAnsi="TH SarabunIT๙" w:cs="TH SarabunIT๙" w:hint="cs"/>
          <w:cs/>
        </w:rPr>
        <w:t xml:space="preserve">                    </w:t>
      </w:r>
      <w:r w:rsidRPr="001773D9">
        <w:rPr>
          <w:rFonts w:ascii="TH SarabunIT๙" w:hAnsi="TH SarabunIT๙" w:cs="TH SarabunIT๙" w:hint="cs"/>
          <w:cs/>
        </w:rPr>
        <w:t xml:space="preserve">สามารถนำมาใช้เป็นผลงานในการขอเลื่อนเป็นวิทยฐานะครูชำนาญการพิเศษ วิทยฐานะครูเชี่ยวชาญ 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1773D9">
        <w:rPr>
          <w:rFonts w:ascii="TH SarabunIT๙" w:hAnsi="TH SarabunIT๙" w:cs="TH SarabunIT๙" w:hint="cs"/>
          <w:cs/>
        </w:rPr>
        <w:t xml:space="preserve">และวิทยฐานะครูเชี่ยวชาญพิเศษ ได้  </w:t>
      </w:r>
    </w:p>
    <w:p w:rsidR="0096699D" w:rsidRDefault="0096699D" w:rsidP="0096699D">
      <w:pPr>
        <w:ind w:firstLine="1701"/>
        <w:jc w:val="thaiDistribute"/>
        <w:rPr>
          <w:rFonts w:ascii="TH SarabunIT๙" w:hAnsi="TH SarabunIT๙" w:cs="TH SarabunIT๙"/>
        </w:rPr>
      </w:pPr>
      <w:r w:rsidRPr="0068031D">
        <w:rPr>
          <w:rFonts w:ascii="TH SarabunIT๙" w:hAnsi="TH SarabunIT๙" w:cs="TH SarabunIT๙" w:hint="cs"/>
          <w:cs/>
        </w:rPr>
        <w:t>5) ให้เพิ่มรูปแบบการจัดทำไฟล์</w:t>
      </w:r>
      <w:proofErr w:type="spellStart"/>
      <w:r w:rsidRPr="0068031D">
        <w:rPr>
          <w:rFonts w:ascii="TH SarabunIT๙" w:hAnsi="TH SarabunIT๙" w:cs="TH SarabunIT๙" w:hint="cs"/>
          <w:cs/>
        </w:rPr>
        <w:t>วีดิ</w:t>
      </w:r>
      <w:proofErr w:type="spellEnd"/>
      <w:r w:rsidRPr="0068031D">
        <w:rPr>
          <w:rFonts w:ascii="TH SarabunIT๙" w:hAnsi="TH SarabunIT๙" w:cs="TH SarabunIT๙" w:hint="cs"/>
          <w:cs/>
        </w:rPr>
        <w:t>ทัศน์</w:t>
      </w:r>
      <w:r>
        <w:rPr>
          <w:rFonts w:ascii="TH SarabunIT๙" w:hAnsi="TH SarabunIT๙" w:cs="TH SarabunIT๙" w:hint="cs"/>
          <w:cs/>
        </w:rPr>
        <w:t xml:space="preserve"> </w:t>
      </w:r>
      <w:r w:rsidRPr="0068031D">
        <w:rPr>
          <w:rFonts w:ascii="TH SarabunIT๙" w:hAnsi="TH SarabunIT๙" w:cs="TH SarabunIT๙" w:hint="cs"/>
          <w:cs/>
        </w:rPr>
        <w:t>และ</w:t>
      </w:r>
      <w:r>
        <w:rPr>
          <w:rFonts w:ascii="TH SarabunIT๙" w:hAnsi="TH SarabunIT๙" w:cs="TH SarabunIT๙" w:hint="cs"/>
          <w:cs/>
        </w:rPr>
        <w:t>เพิ่ม</w:t>
      </w:r>
      <w:r w:rsidRPr="0068031D">
        <w:rPr>
          <w:rFonts w:ascii="TH SarabunIT๙" w:hAnsi="TH SarabunIT๙" w:cs="TH SarabunIT๙" w:hint="cs"/>
          <w:cs/>
        </w:rPr>
        <w:t>ตัวชี้วัดการประเมิน ของข้าราชการ                         หรือพนักงานครูและบุคลากรทางการศึกษาองค์กรปกครองส่วนท้องถิ่น ตำแหน่งครู ผู้มีผลงานการสร้าง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68031D">
        <w:rPr>
          <w:rFonts w:ascii="TH SarabunIT๙" w:hAnsi="TH SarabunIT๙" w:cs="TH SarabunIT๙" w:hint="cs"/>
          <w:cs/>
        </w:rPr>
        <w:t>และพัฒนานวัตกรรม เลื่อนเป็นวิทยฐานะครูชำนาญการพิเศษ วิทยฐานะครูเชี่ยวชาญ และวิทยฐานะ</w:t>
      </w:r>
      <w:r>
        <w:rPr>
          <w:rFonts w:ascii="TH SarabunIT๙" w:hAnsi="TH SarabunIT๙" w:cs="TH SarabunIT๙" w:hint="cs"/>
          <w:cs/>
        </w:rPr>
        <w:t xml:space="preserve">           </w:t>
      </w:r>
      <w:r w:rsidRPr="0068031D">
        <w:rPr>
          <w:rFonts w:ascii="TH SarabunIT๙" w:hAnsi="TH SarabunIT๙" w:cs="TH SarabunIT๙" w:hint="cs"/>
          <w:cs/>
        </w:rPr>
        <w:t xml:space="preserve">ครูเชี่ยวชาญพิเศษ โดยให้เป็นไปตามแบบที่ </w:t>
      </w:r>
      <w:proofErr w:type="spellStart"/>
      <w:r w:rsidRPr="0068031D">
        <w:rPr>
          <w:rFonts w:ascii="TH SarabunIT๙" w:hAnsi="TH SarabunIT๙" w:cs="TH SarabunIT๙" w:hint="cs"/>
          <w:cs/>
        </w:rPr>
        <w:t>ก.จ</w:t>
      </w:r>
      <w:proofErr w:type="spellEnd"/>
      <w:r w:rsidRPr="0068031D">
        <w:rPr>
          <w:rFonts w:ascii="TH SarabunIT๙" w:hAnsi="TH SarabunIT๙" w:cs="TH SarabunIT๙" w:hint="cs"/>
          <w:cs/>
        </w:rPr>
        <w:t xml:space="preserve">. </w:t>
      </w:r>
      <w:proofErr w:type="spellStart"/>
      <w:r w:rsidRPr="0068031D">
        <w:rPr>
          <w:rFonts w:ascii="TH SarabunIT๙" w:hAnsi="TH SarabunIT๙" w:cs="TH SarabunIT๙" w:hint="cs"/>
          <w:cs/>
        </w:rPr>
        <w:t>ก.ท</w:t>
      </w:r>
      <w:proofErr w:type="spellEnd"/>
      <w:r w:rsidRPr="0068031D">
        <w:rPr>
          <w:rFonts w:ascii="TH SarabunIT๙" w:hAnsi="TH SarabunIT๙" w:cs="TH SarabunIT๙" w:hint="cs"/>
          <w:cs/>
        </w:rPr>
        <w:t xml:space="preserve">. และ ก.อบต. กำหนด </w:t>
      </w:r>
    </w:p>
    <w:p w:rsidR="0096699D" w:rsidRPr="00F5387F" w:rsidRDefault="0096699D" w:rsidP="0096699D">
      <w:pPr>
        <w:ind w:firstLine="1418"/>
        <w:jc w:val="thaiDistribute"/>
        <w:rPr>
          <w:rFonts w:ascii="TH SarabunIT๙" w:hAnsi="TH SarabunIT๙" w:cs="TH SarabunIT๙"/>
          <w:b/>
          <w:bCs/>
          <w:lang w:eastAsia="th-TH"/>
        </w:rPr>
      </w:pPr>
      <w:r w:rsidRPr="00F5387F">
        <w:rPr>
          <w:rFonts w:ascii="TH SarabunIT๙" w:hAnsi="TH SarabunIT๙" w:cs="TH SarabunIT๙" w:hint="cs"/>
          <w:b/>
          <w:bCs/>
          <w:cs/>
          <w:lang w:eastAsia="th-TH"/>
        </w:rPr>
        <w:t>2</w:t>
      </w:r>
      <w:r>
        <w:rPr>
          <w:rFonts w:ascii="TH SarabunIT๙" w:hAnsi="TH SarabunIT๙" w:cs="TH SarabunIT๙" w:hint="cs"/>
          <w:b/>
          <w:bCs/>
          <w:cs/>
          <w:lang w:eastAsia="th-TH"/>
        </w:rPr>
        <w:t>.</w:t>
      </w:r>
      <w:r w:rsidRPr="00F5387F">
        <w:rPr>
          <w:rFonts w:ascii="TH SarabunIT๙" w:hAnsi="TH SarabunIT๙" w:cs="TH SarabunIT๙" w:hint="cs"/>
          <w:b/>
          <w:bCs/>
          <w:cs/>
          <w:lang w:eastAsia="th-TH"/>
        </w:rPr>
        <w:t xml:space="preserve"> การประเมินตำแหน่งและวิทยฐานะผู้บริหารสถานศึกษา</w:t>
      </w:r>
    </w:p>
    <w:p w:rsidR="0096699D" w:rsidRPr="00F5387F" w:rsidRDefault="0096699D" w:rsidP="0096699D">
      <w:pPr>
        <w:ind w:firstLine="1701"/>
        <w:jc w:val="thaiDistribute"/>
        <w:rPr>
          <w:rFonts w:ascii="TH SarabunIT๙" w:hAnsi="TH SarabunIT๙" w:cs="TH SarabunIT๙"/>
          <w:b/>
          <w:bCs/>
          <w:lang w:eastAsia="th-TH"/>
        </w:rPr>
      </w:pPr>
      <w:r w:rsidRPr="00F5387F">
        <w:rPr>
          <w:rFonts w:ascii="TH SarabunIT๙" w:hAnsi="TH SarabunIT๙" w:cs="TH SarabunIT๙" w:hint="cs"/>
          <w:cs/>
        </w:rPr>
        <w:t>แก้ไขเพิ่มเติมหลักเกณฑ์และวิธีการให้ข้าราชการ</w:t>
      </w:r>
      <w:r>
        <w:rPr>
          <w:rFonts w:ascii="TH SarabunIT๙" w:hAnsi="TH SarabunIT๙" w:cs="TH SarabunIT๙" w:hint="cs"/>
          <w:cs/>
        </w:rPr>
        <w:t>หรือพนักงาน</w:t>
      </w:r>
      <w:r w:rsidRPr="00F5387F">
        <w:rPr>
          <w:rFonts w:ascii="TH SarabunIT๙" w:hAnsi="TH SarabunIT๙" w:cs="TH SarabunIT๙" w:hint="cs"/>
          <w:cs/>
        </w:rPr>
        <w:t>ครูและบุคลากร</w:t>
      </w:r>
      <w:r>
        <w:rPr>
          <w:rFonts w:ascii="TH SarabunIT๙" w:hAnsi="TH SarabunIT๙" w:cs="TH SarabunIT๙" w:hint="cs"/>
          <w:cs/>
        </w:rPr>
        <w:t xml:space="preserve">                  </w:t>
      </w:r>
      <w:r w:rsidRPr="00F5387F">
        <w:rPr>
          <w:rFonts w:ascii="TH SarabunIT๙" w:hAnsi="TH SarabunIT๙" w:cs="TH SarabunIT๙" w:hint="cs"/>
          <w:cs/>
        </w:rPr>
        <w:t>ทางการศึกษาองค์กรปกครองส่วนท้องถิ่น</w:t>
      </w:r>
      <w:r>
        <w:rPr>
          <w:rFonts w:ascii="TH SarabunIT๙" w:hAnsi="TH SarabunIT๙" w:cs="TH SarabunIT๙" w:hint="cs"/>
          <w:cs/>
        </w:rPr>
        <w:t xml:space="preserve"> ตำแหน่งผู้อำนวยการศูนย์พัฒนาเด็กเล็ก ตำแหน่งรองผู้อำนวยการสถานศึกษา ตำแหน่งผู้อำนวยการสถานศึกษา </w:t>
      </w:r>
      <w:r w:rsidRPr="00F5387F">
        <w:rPr>
          <w:rFonts w:ascii="TH SarabunIT๙" w:hAnsi="TH SarabunIT๙" w:cs="TH SarabunIT๙" w:hint="cs"/>
          <w:cs/>
        </w:rPr>
        <w:t>มีวิทยฐานะและเลื่อนเป็นวิทยฐานะเชี่ยวชาญและวิทยฐานะเชี่ยวชาญพิเศษ</w:t>
      </w:r>
      <w:r w:rsidRPr="00F5387F">
        <w:rPr>
          <w:rFonts w:ascii="TH SarabunIT๙" w:hAnsi="TH SarabunIT๙" w:cs="TH SarabunIT๙"/>
          <w:b/>
          <w:bCs/>
          <w:lang w:eastAsia="th-TH"/>
        </w:rPr>
        <w:t xml:space="preserve">             </w:t>
      </w:r>
    </w:p>
    <w:p w:rsidR="00D902CE" w:rsidRDefault="00D902CE" w:rsidP="0096699D">
      <w:pPr>
        <w:ind w:firstLine="1418"/>
        <w:jc w:val="thaiDistribute"/>
        <w:rPr>
          <w:rFonts w:ascii="TH SarabunIT๙" w:hAnsi="TH SarabunIT๙" w:cs="TH SarabunIT๙"/>
          <w:b/>
          <w:bCs/>
          <w:cs/>
          <w:lang w:eastAsia="th-TH"/>
        </w:rPr>
        <w:sectPr w:rsidR="00D902CE" w:rsidSect="00991A9E">
          <w:headerReference w:type="even" r:id="rId8"/>
          <w:headerReference w:type="default" r:id="rId9"/>
          <w:pgSz w:w="11906" w:h="16838" w:code="9"/>
          <w:pgMar w:top="1304" w:right="1134" w:bottom="964" w:left="1701" w:header="851" w:footer="0" w:gutter="0"/>
          <w:pgNumType w:fmt="numberInDash"/>
          <w:cols w:space="708"/>
          <w:docGrid w:linePitch="435"/>
        </w:sectPr>
      </w:pPr>
    </w:p>
    <w:p w:rsidR="0096699D" w:rsidRPr="00F5387F" w:rsidRDefault="0096699D" w:rsidP="0096699D">
      <w:pPr>
        <w:ind w:firstLine="1418"/>
        <w:jc w:val="thaiDistribute"/>
        <w:rPr>
          <w:rFonts w:ascii="TH SarabunIT๙" w:hAnsi="TH SarabunIT๙" w:cs="TH SarabunIT๙"/>
          <w:b/>
          <w:bCs/>
          <w:lang w:eastAsia="th-TH"/>
        </w:rPr>
      </w:pPr>
      <w:r w:rsidRPr="00F5387F">
        <w:rPr>
          <w:rFonts w:ascii="TH SarabunIT๙" w:hAnsi="TH SarabunIT๙" w:cs="TH SarabunIT๙" w:hint="cs"/>
          <w:b/>
          <w:bCs/>
          <w:cs/>
          <w:lang w:eastAsia="th-TH"/>
        </w:rPr>
        <w:lastRenderedPageBreak/>
        <w:t>3. การประเมินตำแหน่งและวิทยฐานะศึกษานิเทศก์</w:t>
      </w:r>
    </w:p>
    <w:p w:rsidR="0096699D" w:rsidRDefault="0096699D" w:rsidP="0096699D">
      <w:pPr>
        <w:ind w:firstLine="1701"/>
        <w:jc w:val="thaiDistribute"/>
        <w:rPr>
          <w:rFonts w:ascii="TH SarabunIT๙" w:hAnsi="TH SarabunIT๙" w:cs="TH SarabunIT๙"/>
          <w:b/>
          <w:bCs/>
          <w:lang w:eastAsia="th-TH"/>
        </w:rPr>
      </w:pPr>
      <w:r w:rsidRPr="00F5387F">
        <w:rPr>
          <w:rFonts w:ascii="TH SarabunIT๙" w:hAnsi="TH SarabunIT๙" w:cs="TH SarabunIT๙" w:hint="cs"/>
          <w:cs/>
        </w:rPr>
        <w:t>แก้ไขเพิ่มเติมหลักเกณฑ์และวิธีการให้ข้าราชการ</w:t>
      </w:r>
      <w:r>
        <w:rPr>
          <w:rFonts w:ascii="TH SarabunIT๙" w:hAnsi="TH SarabunIT๙" w:cs="TH SarabunIT๙" w:hint="cs"/>
          <w:cs/>
        </w:rPr>
        <w:t>หรือพนักงาน</w:t>
      </w:r>
      <w:r w:rsidRPr="00F5387F">
        <w:rPr>
          <w:rFonts w:ascii="TH SarabunIT๙" w:hAnsi="TH SarabunIT๙" w:cs="TH SarabunIT๙" w:hint="cs"/>
          <w:cs/>
        </w:rPr>
        <w:t>ครูและบุคลากร</w:t>
      </w:r>
      <w:r>
        <w:rPr>
          <w:rFonts w:ascii="TH SarabunIT๙" w:hAnsi="TH SarabunIT๙" w:cs="TH SarabunIT๙" w:hint="cs"/>
          <w:cs/>
        </w:rPr>
        <w:t xml:space="preserve">                   </w:t>
      </w:r>
      <w:r w:rsidRPr="00F5387F">
        <w:rPr>
          <w:rFonts w:ascii="TH SarabunIT๙" w:hAnsi="TH SarabunIT๙" w:cs="TH SarabunIT๙" w:hint="cs"/>
          <w:cs/>
        </w:rPr>
        <w:t>ทางการศึกษาองค์กรปกครองส่วนท้องถิ่น</w:t>
      </w:r>
      <w:r>
        <w:rPr>
          <w:rFonts w:ascii="TH SarabunIT๙" w:hAnsi="TH SarabunIT๙" w:cs="TH SarabunIT๙" w:hint="cs"/>
          <w:cs/>
        </w:rPr>
        <w:t xml:space="preserve"> ตำแหน่งศึกษานิเทศก์ </w:t>
      </w:r>
      <w:r w:rsidRPr="00F5387F">
        <w:rPr>
          <w:rFonts w:ascii="TH SarabunIT๙" w:hAnsi="TH SarabunIT๙" w:cs="TH SarabunIT๙" w:hint="cs"/>
          <w:cs/>
        </w:rPr>
        <w:t>มีวิทยฐานะและเลื่อนเป็นวิทยฐานะเชี่ยวชาญ</w:t>
      </w:r>
      <w:r>
        <w:rPr>
          <w:rFonts w:ascii="TH SarabunIT๙" w:hAnsi="TH SarabunIT๙" w:cs="TH SarabunIT๙" w:hint="cs"/>
          <w:cs/>
        </w:rPr>
        <w:t xml:space="preserve">                       </w:t>
      </w:r>
      <w:r w:rsidRPr="00F5387F">
        <w:rPr>
          <w:rFonts w:ascii="TH SarabunIT๙" w:hAnsi="TH SarabunIT๙" w:cs="TH SarabunIT๙" w:hint="cs"/>
          <w:cs/>
        </w:rPr>
        <w:t>และวิทยฐานะเชี่ยวชาญพิเศษ</w:t>
      </w:r>
      <w:r w:rsidRPr="00F5387F">
        <w:rPr>
          <w:rFonts w:ascii="TH SarabunIT๙" w:hAnsi="TH SarabunIT๙" w:cs="TH SarabunIT๙"/>
          <w:b/>
          <w:bCs/>
          <w:lang w:eastAsia="th-TH"/>
        </w:rPr>
        <w:t xml:space="preserve">   </w:t>
      </w:r>
    </w:p>
    <w:p w:rsidR="0096699D" w:rsidRDefault="0096699D" w:rsidP="0096699D">
      <w:pPr>
        <w:ind w:firstLine="1418"/>
        <w:jc w:val="thaiDistribute"/>
        <w:rPr>
          <w:rFonts w:ascii="TH SarabunIT๙" w:hAnsi="TH SarabunIT๙" w:cs="TH SarabunIT๙"/>
          <w:b/>
          <w:bCs/>
          <w:lang w:eastAsia="th-TH"/>
        </w:rPr>
      </w:pPr>
      <w:r w:rsidRPr="0083415B">
        <w:rPr>
          <w:rFonts w:ascii="TH SarabunIT๙" w:hAnsi="TH SarabunIT๙" w:cs="TH SarabunIT๙" w:hint="cs"/>
          <w:b/>
          <w:bCs/>
          <w:cs/>
        </w:rPr>
        <w:t>4</w:t>
      </w:r>
      <w:r>
        <w:rPr>
          <w:rFonts w:ascii="TH SarabunIT๙" w:hAnsi="TH SarabunIT๙" w:cs="TH SarabunIT๙" w:hint="cs"/>
          <w:b/>
          <w:bCs/>
          <w:cs/>
        </w:rPr>
        <w:t>.</w:t>
      </w:r>
      <w:r w:rsidRPr="0083415B">
        <w:rPr>
          <w:rFonts w:ascii="TH SarabunIT๙" w:hAnsi="TH SarabunIT๙" w:cs="TH SarabunIT๙" w:hint="cs"/>
          <w:b/>
          <w:bCs/>
          <w:cs/>
        </w:rPr>
        <w:t xml:space="preserve"> ให้เพิ่มแนวปฏิบัติการตรวจสอบความซ้ำซ้อนหรือความคล้ายคลึงของผลงาน                 ทางวิชาการที่เสนอขอมีวิทยฐานะหรือเลื่อนเป็นวิทยฐานะเชี่ยวชาญและวิทยฐานะเชี่ยวชาญพิเศษ</w:t>
      </w:r>
      <w:r w:rsidRPr="0083415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</w:t>
      </w:r>
      <w:r w:rsidRPr="00372C98">
        <w:rPr>
          <w:rFonts w:ascii="TH SarabunIT๙" w:hAnsi="TH SarabunIT๙" w:cs="TH SarabunIT๙"/>
          <w:spacing w:val="-12"/>
          <w:cs/>
        </w:rPr>
        <w:t xml:space="preserve">ตำแหน่งครู </w:t>
      </w:r>
      <w:r w:rsidRPr="00372C98">
        <w:rPr>
          <w:rFonts w:ascii="TH SarabunIT๙" w:hAnsi="TH SarabunIT๙" w:cs="TH SarabunIT๙" w:hint="cs"/>
          <w:spacing w:val="-12"/>
          <w:cs/>
        </w:rPr>
        <w:t>ตำแหน่ง</w:t>
      </w:r>
      <w:r w:rsidRPr="00372C98">
        <w:rPr>
          <w:rFonts w:ascii="TH SarabunIT๙" w:hAnsi="TH SarabunIT๙" w:cs="TH SarabunIT๙"/>
          <w:spacing w:val="-12"/>
          <w:cs/>
        </w:rPr>
        <w:t>ผู้อำนวยการศูนย์พัฒนาเด็กเล็ก</w:t>
      </w:r>
      <w:r w:rsidRPr="00372C98">
        <w:rPr>
          <w:rFonts w:ascii="TH SarabunIT๙" w:hAnsi="TH SarabunIT๙" w:cs="TH SarabunIT๙" w:hint="cs"/>
          <w:spacing w:val="-12"/>
          <w:cs/>
        </w:rPr>
        <w:t xml:space="preserve"> ตำแหน่ง</w:t>
      </w:r>
      <w:r w:rsidRPr="00372C98">
        <w:rPr>
          <w:rFonts w:ascii="TH SarabunIT๙" w:hAnsi="TH SarabunIT๙" w:cs="TH SarabunIT๙"/>
          <w:spacing w:val="-12"/>
          <w:cs/>
        </w:rPr>
        <w:t>รองผู้อำนวยการสถานศึกษา</w:t>
      </w:r>
      <w:r w:rsidRPr="0076346A">
        <w:rPr>
          <w:rFonts w:ascii="TH SarabunIT๙" w:hAnsi="TH SarabunIT๙" w:cs="TH SarabunIT๙"/>
          <w:cs/>
        </w:rPr>
        <w:t xml:space="preserve"> </w:t>
      </w:r>
      <w:r w:rsidRPr="0076346A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76346A">
        <w:rPr>
          <w:rFonts w:ascii="TH SarabunIT๙" w:hAnsi="TH SarabunIT๙" w:cs="TH SarabunIT๙"/>
          <w:cs/>
        </w:rPr>
        <w:t>ผู้อำนวยการสถานศึกษา</w:t>
      </w:r>
      <w:r w:rsidRPr="0076346A">
        <w:rPr>
          <w:rFonts w:ascii="TH SarabunIT๙" w:eastAsia="BrowalliaNew-Bold" w:hAnsi="TH SarabunIT๙" w:cs="TH SarabunIT๙" w:hint="cs"/>
          <w:cs/>
        </w:rPr>
        <w:t xml:space="preserve"> </w:t>
      </w:r>
      <w:r w:rsidRPr="0076346A">
        <w:rPr>
          <w:rFonts w:ascii="TH SarabunIT๙" w:hAnsi="TH SarabunIT๙" w:cs="TH SarabunIT๙"/>
          <w:cs/>
        </w:rPr>
        <w:t>และ</w:t>
      </w:r>
      <w:r w:rsidRPr="0076346A">
        <w:rPr>
          <w:rFonts w:ascii="TH SarabunIT๙" w:hAnsi="TH SarabunIT๙" w:cs="TH SarabunIT๙" w:hint="cs"/>
          <w:cs/>
        </w:rPr>
        <w:t>ตำแหน่ง</w:t>
      </w:r>
      <w:r w:rsidRPr="0076346A">
        <w:rPr>
          <w:rFonts w:ascii="TH SarabunIT๙" w:hAnsi="TH SarabunIT๙" w:cs="TH SarabunIT๙"/>
          <w:cs/>
        </w:rPr>
        <w:t>ศึกษานิเทศก์</w:t>
      </w:r>
      <w:r w:rsidRPr="0076346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โดย</w:t>
      </w:r>
      <w:r w:rsidRPr="0083415B">
        <w:rPr>
          <w:rFonts w:ascii="TH SarabunIT๙" w:hAnsi="TH SarabunIT๙" w:cs="TH SarabunIT๙" w:hint="cs"/>
          <w:cs/>
        </w:rPr>
        <w:t xml:space="preserve">ให้เป็นไปตามที่ </w:t>
      </w:r>
      <w:proofErr w:type="spellStart"/>
      <w:r w:rsidRPr="0083415B">
        <w:rPr>
          <w:rFonts w:ascii="TH SarabunIT๙" w:hAnsi="TH SarabunIT๙" w:cs="TH SarabunIT๙" w:hint="cs"/>
          <w:cs/>
        </w:rPr>
        <w:t>ก.จ</w:t>
      </w:r>
      <w:proofErr w:type="spellEnd"/>
      <w:r w:rsidRPr="0083415B">
        <w:rPr>
          <w:rFonts w:ascii="TH SarabunIT๙" w:hAnsi="TH SarabunIT๙" w:cs="TH SarabunIT๙" w:hint="cs"/>
          <w:cs/>
        </w:rPr>
        <w:t xml:space="preserve">. </w:t>
      </w:r>
      <w:proofErr w:type="spellStart"/>
      <w:r w:rsidRPr="0083415B">
        <w:rPr>
          <w:rFonts w:ascii="TH SarabunIT๙" w:hAnsi="TH SarabunIT๙" w:cs="TH SarabunIT๙" w:hint="cs"/>
          <w:cs/>
        </w:rPr>
        <w:t>ก.ท</w:t>
      </w:r>
      <w:proofErr w:type="spellEnd"/>
      <w:r w:rsidRPr="0083415B">
        <w:rPr>
          <w:rFonts w:ascii="TH SarabunIT๙" w:hAnsi="TH SarabunIT๙" w:cs="TH SarabunIT๙" w:hint="cs"/>
          <w:cs/>
        </w:rPr>
        <w:t xml:space="preserve">. และ ก.อบต. กำหนด </w:t>
      </w:r>
      <w:r>
        <w:rPr>
          <w:rFonts w:ascii="TH SarabunIT๙" w:hAnsi="TH SarabunIT๙" w:cs="TH SarabunIT๙" w:hint="cs"/>
          <w:cs/>
        </w:rPr>
        <w:t xml:space="preserve">           </w:t>
      </w:r>
      <w:bookmarkStart w:id="2" w:name="_GoBack"/>
      <w:bookmarkEnd w:id="2"/>
    </w:p>
    <w:p w:rsidR="006453AA" w:rsidRPr="00A654C6" w:rsidRDefault="0096699D" w:rsidP="0096699D">
      <w:pPr>
        <w:ind w:firstLine="1134"/>
        <w:jc w:val="thaiDistribute"/>
        <w:rPr>
          <w:rFonts w:ascii="TH SarabunIT๙" w:hAnsi="TH SarabunIT๙" w:cs="TH SarabunIT๙"/>
        </w:rPr>
      </w:pPr>
      <w:r w:rsidRPr="00CA3F86">
        <w:rPr>
          <w:rFonts w:ascii="TH SarabunIT๙" w:hAnsi="TH SarabunIT๙" w:cs="TH SarabunIT๙"/>
          <w:b/>
          <w:bCs/>
          <w:lang w:eastAsia="th-TH"/>
        </w:rPr>
        <w:t>5</w:t>
      </w:r>
      <w:r>
        <w:rPr>
          <w:rFonts w:ascii="TH SarabunIT๙" w:hAnsi="TH SarabunIT๙" w:cs="TH SarabunIT๙"/>
          <w:b/>
          <w:bCs/>
          <w:lang w:eastAsia="th-TH"/>
        </w:rPr>
        <w:t>.</w:t>
      </w:r>
      <w:r w:rsidRPr="00CA3F86">
        <w:rPr>
          <w:rFonts w:ascii="TH SarabunIT๙" w:hAnsi="TH SarabunIT๙" w:cs="TH SarabunIT๙"/>
          <w:b/>
          <w:bCs/>
          <w:lang w:eastAsia="th-TH"/>
        </w:rPr>
        <w:t xml:space="preserve"> </w:t>
      </w:r>
      <w:r w:rsidRPr="00CA3F86">
        <w:rPr>
          <w:rFonts w:ascii="TH SarabunIT๙" w:hAnsi="TH SarabunIT๙" w:cs="TH SarabunIT๙" w:hint="cs"/>
          <w:b/>
          <w:bCs/>
          <w:cs/>
        </w:rPr>
        <w:t>ให้เพิ่ม</w:t>
      </w:r>
      <w:r w:rsidRPr="00CA3F86">
        <w:rPr>
          <w:rFonts w:ascii="TH SarabunIT๙" w:hAnsi="TH SarabunIT๙" w:cs="TH SarabunIT๙" w:hint="cs"/>
          <w:b/>
          <w:bCs/>
          <w:spacing w:val="-14"/>
          <w:cs/>
        </w:rPr>
        <w:t>ความเป็นหมวด 7</w:t>
      </w:r>
      <w:r w:rsidRPr="00B53AF9">
        <w:rPr>
          <w:rFonts w:ascii="TH SarabunIT๙" w:hAnsi="TH SarabunIT๙" w:cs="TH SarabunIT๙" w:hint="cs"/>
          <w:spacing w:val="-14"/>
          <w:cs/>
        </w:rPr>
        <w:t xml:space="preserve"> </w:t>
      </w:r>
      <w:r w:rsidRPr="00B53AF9">
        <w:rPr>
          <w:rFonts w:ascii="TH SarabunIT๙" w:hAnsi="TH SarabunIT๙" w:cs="TH SarabunIT๙" w:hint="cs"/>
          <w:cs/>
        </w:rPr>
        <w:t xml:space="preserve">ของประกาศ </w:t>
      </w:r>
      <w:proofErr w:type="spellStart"/>
      <w:r w:rsidRPr="00B53AF9">
        <w:rPr>
          <w:rFonts w:ascii="TH SarabunIT๙" w:hAnsi="TH SarabunIT๙" w:cs="TH SarabunIT๙" w:hint="cs"/>
          <w:cs/>
        </w:rPr>
        <w:t>ก.จ</w:t>
      </w:r>
      <w:proofErr w:type="spellEnd"/>
      <w:r w:rsidRPr="00B53AF9">
        <w:rPr>
          <w:rFonts w:ascii="TH SarabunIT๙" w:hAnsi="TH SarabunIT๙" w:cs="TH SarabunIT๙" w:hint="cs"/>
          <w:cs/>
        </w:rPr>
        <w:t xml:space="preserve">. </w:t>
      </w:r>
      <w:proofErr w:type="spellStart"/>
      <w:r w:rsidRPr="00B53AF9">
        <w:rPr>
          <w:rFonts w:ascii="TH SarabunIT๙" w:hAnsi="TH SarabunIT๙" w:cs="TH SarabunIT๙" w:hint="cs"/>
          <w:cs/>
        </w:rPr>
        <w:t>ก.ท</w:t>
      </w:r>
      <w:proofErr w:type="spellEnd"/>
      <w:r w:rsidRPr="00B53AF9">
        <w:rPr>
          <w:rFonts w:ascii="TH SarabunIT๙" w:hAnsi="TH SarabunIT๙" w:cs="TH SarabunIT๙" w:hint="cs"/>
          <w:cs/>
        </w:rPr>
        <w:t>. และ ก.อบต.</w:t>
      </w:r>
      <w:r>
        <w:rPr>
          <w:rFonts w:ascii="TH SarabunIT๙" w:hAnsi="TH SarabunIT๙" w:cs="TH SarabunIT๙" w:hint="cs"/>
          <w:cs/>
        </w:rPr>
        <w:t xml:space="preserve"> </w:t>
      </w:r>
      <w:r w:rsidRPr="00B53AF9">
        <w:rPr>
          <w:rFonts w:ascii="TH SarabunIT๙" w:hAnsi="TH SarabunIT๙" w:cs="TH SarabunIT๙" w:hint="cs"/>
          <w:cs/>
        </w:rPr>
        <w:t xml:space="preserve">เรื่อง </w:t>
      </w:r>
      <w:r w:rsidRPr="00B53AF9">
        <w:rPr>
          <w:rFonts w:ascii="TH SarabunIT๙" w:eastAsia="BrowalliaNew-Bold" w:hAnsi="TH SarabunIT๙" w:cs="TH SarabunIT๙"/>
          <w:cs/>
        </w:rPr>
        <w:t>มาตรฐานทั่วไปเกี่ยวกับการประเมินตำแหน่งและวิทยฐานะข้าราชการหรือพนักงานครูและบุคลากรทางการศึกษาองค์กรปกครอง</w:t>
      </w:r>
      <w:r>
        <w:rPr>
          <w:rFonts w:ascii="TH SarabunIT๙" w:eastAsia="BrowalliaNew-Bold" w:hAnsi="TH SarabunIT๙" w:cs="TH SarabunIT๙" w:hint="cs"/>
          <w:cs/>
        </w:rPr>
        <w:t xml:space="preserve">            </w:t>
      </w:r>
      <w:r w:rsidRPr="00B53AF9">
        <w:rPr>
          <w:rFonts w:ascii="TH SarabunIT๙" w:eastAsia="BrowalliaNew-Bold" w:hAnsi="TH SarabunIT๙" w:cs="TH SarabunIT๙"/>
          <w:cs/>
        </w:rPr>
        <w:t>ส่วนท้องถิ่</w:t>
      </w:r>
      <w:r w:rsidRPr="00B53AF9">
        <w:rPr>
          <w:rFonts w:ascii="TH SarabunIT๙" w:eastAsia="BrowalliaNew-Bold" w:hAnsi="TH SarabunIT๙" w:cs="TH SarabunIT๙" w:hint="cs"/>
          <w:cs/>
        </w:rPr>
        <w:t>น พ.ศ. 2565 ลงวันที่ 23 กันยายน 2565</w:t>
      </w:r>
      <w:r>
        <w:rPr>
          <w:rFonts w:ascii="TH SarabunIT๙" w:hAnsi="TH SarabunIT๙" w:cs="TH SarabunIT๙" w:hint="cs"/>
          <w:b/>
          <w:bCs/>
          <w:cs/>
          <w:lang w:eastAsia="th-TH"/>
        </w:rPr>
        <w:t xml:space="preserve"> </w:t>
      </w:r>
      <w:r w:rsidRPr="003C2F3C">
        <w:rPr>
          <w:rFonts w:ascii="TH SarabunIT๙" w:hAnsi="TH SarabunIT๙" w:cs="TH SarabunIT๙" w:hint="cs"/>
          <w:cs/>
          <w:lang w:eastAsia="th-TH"/>
        </w:rPr>
        <w:t>เกี่ยวกับการ</w:t>
      </w:r>
      <w:r w:rsidRPr="003C2F3C">
        <w:rPr>
          <w:rFonts w:ascii="TH SarabunIT๙" w:hAnsi="TH SarabunIT๙" w:cs="TH SarabunIT๙" w:hint="cs"/>
          <w:cs/>
        </w:rPr>
        <w:t xml:space="preserve">เบิกจ่ายค่าสมนาคุณกรรมการผู้อ่าน </w:t>
      </w:r>
      <w:r>
        <w:rPr>
          <w:rFonts w:ascii="TH SarabunIT๙" w:hAnsi="TH SarabunIT๙" w:cs="TH SarabunIT๙" w:hint="cs"/>
          <w:cs/>
        </w:rPr>
        <w:t xml:space="preserve">  </w:t>
      </w:r>
      <w:r w:rsidRPr="003C2F3C">
        <w:rPr>
          <w:rFonts w:ascii="TH SarabunIT๙" w:hAnsi="TH SarabunIT๙" w:cs="TH SarabunIT๙" w:hint="cs"/>
          <w:cs/>
        </w:rPr>
        <w:t>ตรวจและประเมินผลงานของข้าร</w:t>
      </w:r>
      <w:r w:rsidRPr="004A1D46">
        <w:rPr>
          <w:rFonts w:ascii="TH SarabunIT๙" w:hAnsi="TH SarabunIT๙" w:cs="TH SarabunIT๙" w:hint="cs"/>
          <w:cs/>
        </w:rPr>
        <w:t>าชการหรือพนักงาน</w:t>
      </w:r>
      <w:r w:rsidRPr="004A1D46">
        <w:rPr>
          <w:rFonts w:ascii="TH SarabunIT๙" w:hAnsi="TH SarabunIT๙" w:cs="TH SarabunIT๙"/>
          <w:cs/>
        </w:rPr>
        <w:t>ครูและบุคลากรทางการศึกษา</w:t>
      </w:r>
      <w:r w:rsidRPr="004A1D46">
        <w:rPr>
          <w:rFonts w:ascii="TH SarabunIT๙" w:hAnsi="TH SarabunIT๙" w:cs="TH SarabunIT๙" w:hint="cs"/>
          <w:cs/>
        </w:rPr>
        <w:t>องค์กรปกครอง</w:t>
      </w:r>
      <w:r>
        <w:rPr>
          <w:rFonts w:ascii="TH SarabunIT๙" w:hAnsi="TH SarabunIT๙" w:cs="TH SarabunIT๙" w:hint="cs"/>
          <w:cs/>
        </w:rPr>
        <w:t xml:space="preserve">                  </w:t>
      </w:r>
      <w:r w:rsidRPr="004A1D46">
        <w:rPr>
          <w:rFonts w:ascii="TH SarabunIT๙" w:hAnsi="TH SarabunIT๙" w:cs="TH SarabunIT๙" w:hint="cs"/>
          <w:cs/>
        </w:rPr>
        <w:t>ส่วนท้องถิ่นให้เป็นไปตามบัญชีค่าสมนาคุณท้ายระเบียบกระทรวงมหาดไทยว่าด้วยค่าใช้จ่ายการคัดเลือกพนักงานและลูกจ้างขององค์กรปกครองส่วนท้องถิ่น (ฉบับที่ 3) พ.ศ. 2567 และที่แก้ไขเพิ่มเติม</w:t>
      </w:r>
    </w:p>
    <w:p w:rsidR="006453AA" w:rsidRDefault="006453AA" w:rsidP="006453AA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="00D04BE6" w:rsidRPr="00B17652">
        <w:rPr>
          <w:rFonts w:ascii="TH SarabunIT๙" w:eastAsia="Calibri" w:hAnsi="TH SarabunIT๙" w:cs="TH SarabunIT๙"/>
          <w:cs/>
        </w:rPr>
        <w:t>กำหนดการจ่ายเงินสมนาคุณกรรมการสอบสวนขององค์กรปกครองส่วนท้องถิ่น</w:t>
      </w:r>
    </w:p>
    <w:p w:rsidR="0096699D" w:rsidRDefault="006453AA" w:rsidP="0096699D">
      <w:pPr>
        <w:ind w:firstLine="1134"/>
        <w:jc w:val="thaiDistribute"/>
        <w:rPr>
          <w:rFonts w:ascii="TH SarabunIT๙" w:eastAsia="Times New Roman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="0096699D">
        <w:rPr>
          <w:rFonts w:ascii="TH SarabunIT๙" w:eastAsia="Times New Roman" w:hAnsi="TH SarabunIT๙" w:cs="TH SarabunIT๙" w:hint="cs"/>
          <w:cs/>
        </w:rPr>
        <w:t>มีมติ</w:t>
      </w:r>
      <w:r w:rsidR="0096699D" w:rsidRPr="002D10D3">
        <w:rPr>
          <w:rFonts w:ascii="TH SarabunIT๙" w:eastAsia="Times New Roman" w:hAnsi="TH SarabunIT๙" w:cs="TH SarabunIT๙" w:hint="cs"/>
          <w:cs/>
        </w:rPr>
        <w:t>เห็น</w:t>
      </w:r>
      <w:r w:rsidR="0096699D">
        <w:rPr>
          <w:rFonts w:ascii="TH SarabunIT๙" w:eastAsia="Times New Roman" w:hAnsi="TH SarabunIT๙" w:cs="TH SarabunIT๙" w:hint="cs"/>
          <w:cs/>
        </w:rPr>
        <w:t>ชอบดังนี้</w:t>
      </w:r>
      <w:r w:rsidR="0096699D" w:rsidRPr="002D10D3">
        <w:rPr>
          <w:rFonts w:ascii="TH SarabunIT๙" w:eastAsia="Times New Roman" w:hAnsi="TH SarabunIT๙" w:cs="TH SarabunIT๙" w:hint="cs"/>
          <w:cs/>
        </w:rPr>
        <w:t xml:space="preserve"> </w:t>
      </w:r>
      <w:r w:rsidR="0096699D">
        <w:rPr>
          <w:rFonts w:ascii="TH SarabunIT๙" w:eastAsia="Times New Roman" w:hAnsi="TH SarabunIT๙" w:cs="TH SarabunIT๙" w:hint="cs"/>
          <w:cs/>
        </w:rPr>
        <w:t xml:space="preserve"> </w:t>
      </w:r>
    </w:p>
    <w:p w:rsidR="0096699D" w:rsidRPr="00DE4275" w:rsidRDefault="0096699D" w:rsidP="0096699D">
      <w:pPr>
        <w:ind w:firstLine="1276"/>
        <w:jc w:val="thaiDistribute"/>
        <w:rPr>
          <w:rFonts w:ascii="TH SarabunIT๙" w:eastAsia="Times New Roman" w:hAnsi="TH SarabunIT๙" w:cs="TH SarabunIT๙"/>
          <w:u w:val="single"/>
        </w:rPr>
      </w:pPr>
      <w:r w:rsidRPr="00DE4275">
        <w:rPr>
          <w:rFonts w:ascii="TH SarabunIT๙" w:eastAsia="Times New Roman" w:hAnsi="TH SarabunIT๙" w:cs="TH SarabunIT๙" w:hint="cs"/>
          <w:u w:val="single"/>
          <w:cs/>
        </w:rPr>
        <w:t>ประเด็นผู้มีสิทธิได้รับเงินสมนาคุณ ได้แก่</w:t>
      </w:r>
    </w:p>
    <w:p w:rsidR="0096699D" w:rsidRDefault="0096699D" w:rsidP="0096699D">
      <w:pPr>
        <w:ind w:firstLine="127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1) กรรมการสอบสวนวินัยอย่างไม่ร้ายแรง</w:t>
      </w:r>
    </w:p>
    <w:p w:rsidR="0096699D" w:rsidRDefault="0096699D" w:rsidP="0096699D">
      <w:pPr>
        <w:ind w:firstLine="127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2) กรรมการสอบสวนวินัยอย่างร้ายแรง</w:t>
      </w:r>
    </w:p>
    <w:p w:rsidR="0096699D" w:rsidRDefault="0096699D" w:rsidP="0096699D">
      <w:pPr>
        <w:ind w:firstLine="127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3) </w:t>
      </w:r>
      <w:r w:rsidRPr="00AA23B0">
        <w:rPr>
          <w:rFonts w:ascii="TH SarabunIT๙" w:eastAsia="Times New Roman" w:hAnsi="TH SarabunIT๙" w:cs="TH SarabunIT๙"/>
          <w:cs/>
        </w:rPr>
        <w:t xml:space="preserve">กรรมการสอบสวนให้ออกจากราชการกรณีถูกกล่าวหา หรือมีเหตุอันควรสงสัยว่าหย่อนความสามารถในอันที่จะปฏิบัติหน้าที่ราชการบกพร่องในหน้าที่ราชการหรือประพฤติตนไม่เหมาะสมกับตำแหน่งหน้าที่ราชการ และกรณีมีมลทินมัวหมอง   </w:t>
      </w:r>
    </w:p>
    <w:p w:rsidR="0096699D" w:rsidRPr="00DE4275" w:rsidRDefault="0096699D" w:rsidP="0096699D">
      <w:pPr>
        <w:ind w:firstLine="1276"/>
        <w:jc w:val="thaiDistribute"/>
        <w:rPr>
          <w:rFonts w:ascii="TH SarabunIT๙" w:eastAsia="Times New Roman" w:hAnsi="TH SarabunIT๙" w:cs="TH SarabunIT๙"/>
          <w:u w:val="single"/>
        </w:rPr>
      </w:pPr>
      <w:r w:rsidRPr="00DE4275">
        <w:rPr>
          <w:rFonts w:ascii="TH SarabunIT๙" w:eastAsia="Times New Roman" w:hAnsi="TH SarabunIT๙" w:cs="TH SarabunIT๙" w:hint="cs"/>
          <w:u w:val="single"/>
          <w:cs/>
        </w:rPr>
        <w:t>ประเด็น</w:t>
      </w:r>
      <w:r w:rsidRPr="00DE4275">
        <w:rPr>
          <w:rFonts w:ascii="TH SarabunIT๙" w:eastAsia="Times New Roman" w:hAnsi="TH SarabunIT๙" w:cs="TH SarabunIT๙"/>
          <w:u w:val="single"/>
          <w:cs/>
        </w:rPr>
        <w:t>อัตราให้ได้รับเงินสมนาคุณ</w:t>
      </w:r>
    </w:p>
    <w:p w:rsidR="0096699D" w:rsidRDefault="0096699D" w:rsidP="0096699D">
      <w:pPr>
        <w:ind w:firstLine="1276"/>
        <w:jc w:val="thaiDistribute"/>
        <w:rPr>
          <w:rFonts w:ascii="TH SarabunIT๙" w:eastAsia="Times New Roman" w:hAnsi="TH SarabunIT๙" w:cs="TH SarabunIT๙"/>
        </w:rPr>
      </w:pPr>
      <w:r w:rsidRPr="001B7DAA">
        <w:rPr>
          <w:rFonts w:ascii="TH SarabunIT๙" w:eastAsia="Times New Roman" w:hAnsi="TH SarabunIT๙" w:cs="TH SarabunIT๙" w:hint="cs"/>
          <w:spacing w:val="-8"/>
          <w:cs/>
        </w:rPr>
        <w:t>- ให้ได้รับในอัตรา</w:t>
      </w:r>
      <w:r w:rsidRPr="001B7DAA">
        <w:rPr>
          <w:rFonts w:ascii="TH SarabunIT๙" w:eastAsia="Times New Roman" w:hAnsi="TH SarabunIT๙" w:cs="TH SarabunIT๙"/>
          <w:spacing w:val="-8"/>
          <w:cs/>
        </w:rPr>
        <w:t>ประธานกรรมการไม่เกิน</w:t>
      </w:r>
      <w:r w:rsidRPr="001B7DAA">
        <w:rPr>
          <w:rFonts w:ascii="TH SarabunIT๙" w:eastAsia="Times New Roman" w:hAnsi="TH SarabunIT๙" w:cs="TH SarabunIT๙" w:hint="cs"/>
          <w:spacing w:val="-8"/>
          <w:cs/>
        </w:rPr>
        <w:t xml:space="preserve"> </w:t>
      </w:r>
      <w:r w:rsidRPr="001B7DAA">
        <w:rPr>
          <w:rFonts w:ascii="TH SarabunIT๙" w:eastAsia="Times New Roman" w:hAnsi="TH SarabunIT๙" w:cs="TH SarabunIT๙"/>
          <w:spacing w:val="-8"/>
          <w:cs/>
        </w:rPr>
        <w:t>1</w:t>
      </w:r>
      <w:r w:rsidRPr="001B7DAA">
        <w:rPr>
          <w:rFonts w:ascii="TH SarabunIT๙" w:eastAsia="Times New Roman" w:hAnsi="TH SarabunIT๙" w:cs="TH SarabunIT๙"/>
          <w:spacing w:val="-8"/>
        </w:rPr>
        <w:t>,</w:t>
      </w:r>
      <w:r w:rsidRPr="001B7DAA">
        <w:rPr>
          <w:rFonts w:ascii="TH SarabunIT๙" w:eastAsia="Times New Roman" w:hAnsi="TH SarabunIT๙" w:cs="TH SarabunIT๙"/>
          <w:spacing w:val="-8"/>
          <w:cs/>
        </w:rPr>
        <w:t>500 บาท และกรรมการไม่เกิน 1</w:t>
      </w:r>
      <w:r w:rsidRPr="001B7DAA">
        <w:rPr>
          <w:rFonts w:ascii="TH SarabunIT๙" w:eastAsia="Times New Roman" w:hAnsi="TH SarabunIT๙" w:cs="TH SarabunIT๙"/>
          <w:spacing w:val="-8"/>
        </w:rPr>
        <w:t>,</w:t>
      </w:r>
      <w:r w:rsidRPr="001B7DAA">
        <w:rPr>
          <w:rFonts w:ascii="TH SarabunIT๙" w:eastAsia="Times New Roman" w:hAnsi="TH SarabunIT๙" w:cs="TH SarabunIT๙"/>
          <w:spacing w:val="-8"/>
          <w:cs/>
        </w:rPr>
        <w:t xml:space="preserve">200 บาท ต่อครั้ง </w:t>
      </w:r>
      <w:r w:rsidRPr="001B7DAA">
        <w:rPr>
          <w:rFonts w:ascii="TH SarabunIT๙" w:eastAsia="Times New Roman" w:hAnsi="TH SarabunIT๙" w:cs="TH SarabunIT๙"/>
          <w:spacing w:val="-8"/>
          <w:cs/>
        </w:rPr>
        <w:br/>
      </w:r>
      <w:r>
        <w:rPr>
          <w:rFonts w:ascii="TH SarabunIT๙" w:eastAsia="Times New Roman" w:hAnsi="TH SarabunIT๙" w:cs="TH SarabunIT๙" w:hint="cs"/>
          <w:cs/>
        </w:rPr>
        <w:t>และให้ได้รับ</w:t>
      </w:r>
      <w:r w:rsidRPr="002A1E83">
        <w:rPr>
          <w:rFonts w:ascii="TH SarabunIT๙" w:eastAsia="Times New Roman" w:hAnsi="TH SarabunIT๙" w:cs="TH SarabunIT๙"/>
          <w:cs/>
        </w:rPr>
        <w:t>เฉพาะการประชุม ดังนี้</w:t>
      </w:r>
    </w:p>
    <w:p w:rsidR="0096699D" w:rsidRDefault="0096699D" w:rsidP="0096699D">
      <w:pPr>
        <w:ind w:firstLine="1418"/>
        <w:jc w:val="thaiDistribute"/>
        <w:rPr>
          <w:rFonts w:ascii="TH SarabunIT๙" w:eastAsia="Times New Roman" w:hAnsi="TH SarabunIT๙" w:cs="TH SarabunIT๙"/>
          <w:spacing w:val="-4"/>
        </w:rPr>
      </w:pPr>
      <w:r w:rsidRPr="002A1E83">
        <w:rPr>
          <w:rFonts w:ascii="TH SarabunIT๙" w:eastAsia="Times New Roman" w:hAnsi="TH SarabunIT๙" w:cs="TH SarabunIT๙"/>
          <w:spacing w:val="-4"/>
          <w:cs/>
        </w:rPr>
        <w:t xml:space="preserve">๑) การประชุมเพื่อวางแนวทางการสอบสวน (ตามข้อ 52 ของมาตรฐานทั่วไปเกี่ยวกับวินัยฯ) </w:t>
      </w:r>
    </w:p>
    <w:p w:rsidR="0096699D" w:rsidRDefault="0096699D" w:rsidP="0096699D">
      <w:pPr>
        <w:ind w:firstLine="1418"/>
        <w:jc w:val="thaiDistribute"/>
        <w:rPr>
          <w:rFonts w:ascii="TH SarabunIT๙" w:eastAsia="Times New Roman" w:hAnsi="TH SarabunIT๙" w:cs="TH SarabunIT๙"/>
        </w:rPr>
      </w:pPr>
      <w:r w:rsidRPr="002A1E83">
        <w:rPr>
          <w:rFonts w:ascii="TH SarabunIT๙" w:eastAsia="Times New Roman" w:hAnsi="TH SarabunIT๙" w:cs="TH SarabunIT๙"/>
          <w:cs/>
        </w:rPr>
        <w:t xml:space="preserve">๒) การประชุมเพื่อพิจารณาว่ามีพยานหลักฐานใดสนับสนุนข้อกล่าวหา (ตามข้อ 61 </w:t>
      </w:r>
      <w:r>
        <w:rPr>
          <w:rFonts w:ascii="TH SarabunIT๙" w:eastAsia="Times New Roman" w:hAnsi="TH SarabunIT๙" w:cs="TH SarabunIT๙"/>
          <w:cs/>
        </w:rPr>
        <w:br/>
      </w:r>
      <w:r w:rsidRPr="002A1E83">
        <w:rPr>
          <w:rFonts w:ascii="TH SarabunIT๙" w:eastAsia="Times New Roman" w:hAnsi="TH SarabunIT๙" w:cs="TH SarabunIT๙"/>
          <w:cs/>
        </w:rPr>
        <w:t>ของมาตรฐานทั่วไปเกี่ยวกับวินัยฯ) และ</w:t>
      </w:r>
    </w:p>
    <w:p w:rsidR="0096699D" w:rsidRDefault="0096699D" w:rsidP="0096699D">
      <w:pPr>
        <w:ind w:firstLine="1418"/>
        <w:jc w:val="thaiDistribute"/>
        <w:rPr>
          <w:rFonts w:ascii="TH SarabunIT๙" w:eastAsia="Times New Roman" w:hAnsi="TH SarabunIT๙" w:cs="TH SarabunIT๙"/>
        </w:rPr>
      </w:pPr>
      <w:r w:rsidRPr="002A1E83">
        <w:rPr>
          <w:rFonts w:ascii="TH SarabunIT๙" w:eastAsia="Times New Roman" w:hAnsi="TH SarabunIT๙" w:cs="TH SarabunIT๙"/>
          <w:cs/>
        </w:rPr>
        <w:t xml:space="preserve">๓) การประชุมพิจารณาลงมติว่าผู้ถูกกล่าวหากระทำผิดวินัยอย่างไม่ร้ายแรง กระทำผิดวินัยอย่างร้ายแรง และกรณีถูกกล่าวหา หรือมีเหตุอันควรสงสัยว่าหย่อนความสามารถในอันที่จะปฏิบัติหน้าที่ราชการ </w:t>
      </w:r>
      <w:r w:rsidRPr="002A1E83">
        <w:rPr>
          <w:rFonts w:ascii="TH SarabunIT๙" w:eastAsia="Times New Roman" w:hAnsi="TH SarabunIT๙" w:cs="TH SarabunIT๙"/>
          <w:spacing w:val="-8"/>
          <w:cs/>
        </w:rPr>
        <w:t xml:space="preserve">บกพร่องในหน้าที่ราชการหรือประพฤติตนไม่เหมาะสมกับตำแหน่งหน้าที่ราชการหรือไม่ (ตามข้อ 75 </w:t>
      </w:r>
      <w:r>
        <w:rPr>
          <w:rFonts w:ascii="TH SarabunIT๙" w:eastAsia="Times New Roman" w:hAnsi="TH SarabunIT๙" w:cs="TH SarabunIT๙" w:hint="cs"/>
          <w:spacing w:val="-8"/>
          <w:cs/>
        </w:rPr>
        <w:t xml:space="preserve">             </w:t>
      </w:r>
      <w:r w:rsidRPr="002A1E83">
        <w:rPr>
          <w:rFonts w:ascii="TH SarabunIT๙" w:eastAsia="Times New Roman" w:hAnsi="TH SarabunIT๙" w:cs="TH SarabunIT๙"/>
          <w:spacing w:val="-8"/>
          <w:cs/>
        </w:rPr>
        <w:t>ของมาตรฐานทั่วไป</w:t>
      </w:r>
      <w:r w:rsidRPr="002A1E83">
        <w:rPr>
          <w:rFonts w:ascii="TH SarabunIT๙" w:eastAsia="Times New Roman" w:hAnsi="TH SarabunIT๙" w:cs="TH SarabunIT๙"/>
          <w:cs/>
        </w:rPr>
        <w:t xml:space="preserve">เกี่ยวกับวินัยฯ) หรือให้ออกจากราชการ เพราะมีมลทินมัวหมอง ตามข้อ 8 วรรคสอง </w:t>
      </w:r>
      <w:r>
        <w:rPr>
          <w:rFonts w:ascii="TH SarabunIT๙" w:eastAsia="Times New Roman" w:hAnsi="TH SarabunIT๙" w:cs="TH SarabunIT๙" w:hint="cs"/>
          <w:cs/>
        </w:rPr>
        <w:t xml:space="preserve">           </w:t>
      </w:r>
      <w:r w:rsidRPr="002A1E83">
        <w:rPr>
          <w:rFonts w:ascii="TH SarabunIT๙" w:eastAsia="Times New Roman" w:hAnsi="TH SarabunIT๙" w:cs="TH SarabunIT๙"/>
          <w:cs/>
        </w:rPr>
        <w:t>ของมาตรฐานทั่วไปเกี่ยวกับการให้ออกจากราชการฯ</w:t>
      </w:r>
    </w:p>
    <w:p w:rsidR="0096699D" w:rsidRDefault="0096699D" w:rsidP="0096699D">
      <w:pPr>
        <w:ind w:firstLine="1724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- </w:t>
      </w:r>
      <w:r w:rsidRPr="002A1E83">
        <w:rPr>
          <w:rFonts w:ascii="TH SarabunIT๙" w:eastAsia="Times New Roman" w:hAnsi="TH SarabunIT๙" w:cs="TH SarabunIT๙"/>
          <w:cs/>
        </w:rPr>
        <w:t>กรณีที่วันเดียวกันมีการประชุม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2A1E83">
        <w:rPr>
          <w:rFonts w:ascii="TH SarabunIT๙" w:eastAsia="Times New Roman" w:hAnsi="TH SarabunIT๙" w:cs="TH SarabunIT๙"/>
          <w:cs/>
        </w:rPr>
        <w:t>ในกรณีเดียวกันมากกว่าหนึ่งครั้งในการสอบสวน</w:t>
      </w:r>
      <w:r>
        <w:rPr>
          <w:rFonts w:ascii="TH SarabunIT๙" w:eastAsia="Times New Roman" w:hAnsi="TH SarabunIT๙" w:cs="TH SarabunIT๙"/>
          <w:cs/>
        </w:rPr>
        <w:br/>
      </w:r>
      <w:r w:rsidRPr="002A1E83">
        <w:rPr>
          <w:rFonts w:ascii="TH SarabunIT๙" w:eastAsia="Times New Roman" w:hAnsi="TH SarabunIT๙" w:cs="TH SarabunIT๙"/>
          <w:cs/>
        </w:rPr>
        <w:t xml:space="preserve">เรื่องเดียวกัน ให้ได้รับเงินสมนาคุณเพียงครั้งเดียว </w:t>
      </w:r>
    </w:p>
    <w:p w:rsidR="0096699D" w:rsidRDefault="0096699D" w:rsidP="0096699D">
      <w:pPr>
        <w:ind w:firstLine="1724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- </w:t>
      </w:r>
      <w:r w:rsidRPr="002A1E83">
        <w:rPr>
          <w:rFonts w:ascii="TH SarabunIT๙" w:eastAsia="Times New Roman" w:hAnsi="TH SarabunIT๙" w:cs="TH SarabunIT๙"/>
          <w:cs/>
        </w:rPr>
        <w:t>กรณีประธานกรรมการหรือกรรมการสอบสวนซึ่งมิได้เป็นข้าราชการส่วนท้องถิ่น</w:t>
      </w:r>
      <w:r>
        <w:rPr>
          <w:rFonts w:ascii="TH SarabunIT๙" w:eastAsia="Times New Roman" w:hAnsi="TH SarabunIT๙" w:cs="TH SarabunIT๙"/>
          <w:cs/>
        </w:rPr>
        <w:br/>
      </w:r>
      <w:r w:rsidRPr="002A1E83">
        <w:rPr>
          <w:rFonts w:ascii="TH SarabunIT๙" w:eastAsia="Times New Roman" w:hAnsi="TH SarabunIT๙" w:cs="TH SarabunIT๙"/>
          <w:cs/>
        </w:rPr>
        <w:t>ในองค์กรปกครองส่วนท้องถิ่นที่มีคำสั่งแต่งตั้งให้ได้รับเงินสมนาคุณเพิ่มขึ้นอีกเท่าหนึ่ง</w:t>
      </w:r>
    </w:p>
    <w:p w:rsidR="00D902CE" w:rsidRDefault="00D902CE" w:rsidP="0096699D">
      <w:pPr>
        <w:ind w:firstLine="1276"/>
        <w:jc w:val="thaiDistribute"/>
        <w:rPr>
          <w:rFonts w:ascii="TH SarabunIT๙" w:eastAsia="Times New Roman" w:hAnsi="TH SarabunIT๙" w:cs="TH SarabunIT๙"/>
          <w:u w:val="single"/>
          <w:cs/>
        </w:rPr>
        <w:sectPr w:rsidR="00D902CE" w:rsidSect="00991A9E">
          <w:pgSz w:w="11906" w:h="16838" w:code="9"/>
          <w:pgMar w:top="1304" w:right="1134" w:bottom="964" w:left="1701" w:header="851" w:footer="0" w:gutter="0"/>
          <w:pgNumType w:fmt="numberInDash"/>
          <w:cols w:space="708"/>
          <w:docGrid w:linePitch="435"/>
        </w:sectPr>
      </w:pPr>
    </w:p>
    <w:p w:rsidR="0096699D" w:rsidRDefault="0096699D" w:rsidP="0096699D">
      <w:pPr>
        <w:ind w:firstLine="1276"/>
        <w:jc w:val="thaiDistribute"/>
        <w:rPr>
          <w:rFonts w:ascii="TH SarabunIT๙" w:eastAsia="Times New Roman" w:hAnsi="TH SarabunIT๙" w:cs="TH SarabunIT๙"/>
          <w:u w:val="single"/>
        </w:rPr>
      </w:pPr>
      <w:r w:rsidRPr="00DE4275">
        <w:rPr>
          <w:rFonts w:ascii="TH SarabunIT๙" w:eastAsia="Times New Roman" w:hAnsi="TH SarabunIT๙" w:cs="TH SarabunIT๙"/>
          <w:u w:val="single"/>
          <w:cs/>
        </w:rPr>
        <w:lastRenderedPageBreak/>
        <w:t>ประเด็น</w:t>
      </w:r>
      <w:r w:rsidRPr="00DE4275">
        <w:rPr>
          <w:rFonts w:ascii="TH SarabunIT๙" w:eastAsia="Times New Roman" w:hAnsi="TH SarabunIT๙" w:cs="TH SarabunIT๙" w:hint="cs"/>
          <w:u w:val="single"/>
          <w:cs/>
        </w:rPr>
        <w:t>ระยะเวลาให้มีสิทธิได้รับเงินสมนาคุณ</w:t>
      </w:r>
    </w:p>
    <w:p w:rsidR="006453AA" w:rsidRDefault="0096699D" w:rsidP="00D902CE">
      <w:pPr>
        <w:tabs>
          <w:tab w:val="left" w:pos="1418"/>
          <w:tab w:val="left" w:pos="2127"/>
          <w:tab w:val="right" w:pos="9071"/>
        </w:tabs>
        <w:spacing w:line="228" w:lineRule="auto"/>
        <w:ind w:firstLine="1276"/>
        <w:jc w:val="thaiDistribute"/>
        <w:rPr>
          <w:rFonts w:ascii="TH SarabunIT๙" w:hAnsi="TH SarabunIT๙" w:cs="TH SarabunIT๙"/>
          <w:spacing w:val="-8"/>
        </w:rPr>
      </w:pPr>
      <w:r>
        <w:rPr>
          <w:rFonts w:ascii="TH SarabunIT๙" w:eastAsia="Times New Roman" w:hAnsi="TH SarabunIT๙" w:cs="TH SarabunIT๙" w:hint="cs"/>
          <w:cs/>
        </w:rPr>
        <w:t xml:space="preserve">- </w:t>
      </w:r>
      <w:r w:rsidRPr="002A1E83">
        <w:rPr>
          <w:rFonts w:ascii="TH SarabunIT๙" w:eastAsia="Times New Roman" w:hAnsi="TH SarabunIT๙" w:cs="TH SarabunIT๙"/>
          <w:cs/>
        </w:rPr>
        <w:t>ให้เบิกจ่ายได้เฉพาะการประชุมภายใน 120 วัน นับแต่วันที่ประธานกรรมการสอบสวนรับทราบคำสั่งแต่งตั้งคณะกรรมการสอบสวน</w:t>
      </w:r>
    </w:p>
    <w:p w:rsidR="006453AA" w:rsidRDefault="006453AA" w:rsidP="006453AA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="00D04BE6">
        <w:rPr>
          <w:rFonts w:ascii="TH SarabunIT๙" w:hAnsi="TH SarabunIT๙" w:cs="TH SarabunIT๙" w:hint="cs"/>
          <w:spacing w:val="-4"/>
          <w:cs/>
        </w:rPr>
        <w:t>แผนและขั้นตอนการปฏิบัติเกี่ยวกับกระบวนการสอบแข่งขัน</w:t>
      </w:r>
    </w:p>
    <w:p w:rsidR="006453AA" w:rsidRDefault="006453AA" w:rsidP="006453AA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="0096699D">
        <w:rPr>
          <w:rFonts w:ascii="TH SarabunIT๙" w:hAnsi="TH SarabunIT๙" w:cs="TH SarabunIT๙" w:hint="cs"/>
          <w:spacing w:val="-8"/>
          <w:cs/>
        </w:rPr>
        <w:t>เห็นชอบตาม</w:t>
      </w:r>
      <w:r w:rsidR="0096699D" w:rsidRPr="00B526B3">
        <w:rPr>
          <w:rFonts w:ascii="TH SarabunIT๙" w:hAnsi="TH SarabunIT๙" w:cs="TH SarabunIT๙" w:hint="cs"/>
          <w:cs/>
        </w:rPr>
        <w:t>ร่าง</w:t>
      </w:r>
      <w:r w:rsidR="0096699D">
        <w:rPr>
          <w:rFonts w:ascii="TH SarabunIT๙" w:hAnsi="TH SarabunIT๙" w:cs="TH SarabunIT๙" w:hint="cs"/>
          <w:cs/>
        </w:rPr>
        <w:t>แผน</w:t>
      </w:r>
      <w:r w:rsidR="0096699D" w:rsidRPr="00B526B3">
        <w:rPr>
          <w:rFonts w:ascii="TH SarabunIT๙" w:hAnsi="TH SarabunIT๙" w:cs="TH SarabunIT๙"/>
          <w:cs/>
        </w:rPr>
        <w:t>ขั้นตอนการปฏิบัติ</w:t>
      </w:r>
      <w:r w:rsidR="0096699D" w:rsidRPr="00CC6362">
        <w:rPr>
          <w:rFonts w:ascii="TH SarabunIT๙" w:hAnsi="TH SarabunIT๙" w:cs="TH SarabunIT๙"/>
          <w:cs/>
        </w:rPr>
        <w:t>การการสอบแข่งขันข้าราชการหรือพนักงานส่วนท้องถิ่น</w:t>
      </w:r>
      <w:r w:rsidR="0096699D">
        <w:rPr>
          <w:rFonts w:ascii="TH SarabunIT๙" w:hAnsi="TH SarabunIT๙" w:cs="TH SarabunIT๙" w:hint="cs"/>
          <w:cs/>
        </w:rPr>
        <w:t xml:space="preserve"> ปี 2568</w:t>
      </w:r>
      <w:bookmarkEnd w:id="0"/>
    </w:p>
    <w:p w:rsidR="006453AA" w:rsidRDefault="006453AA" w:rsidP="006453AA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="00D04BE6" w:rsidRPr="0023269C">
        <w:rPr>
          <w:rFonts w:ascii="TH SarabunIT๙" w:hAnsi="TH SarabunIT๙" w:cs="TH SarabunIT๙" w:hint="cs"/>
          <w:cs/>
        </w:rPr>
        <w:t>หารือการนับระยะเวลาการดำรงตำแหน่งที่เกี่ยวข้องและเกื้อกูลเพื่อประโยชน์ใน</w:t>
      </w:r>
      <w:r w:rsidR="00D04BE6" w:rsidRPr="0023269C">
        <w:rPr>
          <w:rFonts w:ascii="TH SarabunIT๙" w:hAnsi="TH SarabunIT๙" w:cs="TH SarabunIT๙"/>
          <w:spacing w:val="-4"/>
          <w:cs/>
        </w:rPr>
        <w:t>การเลื่อน</w:t>
      </w:r>
      <w:r w:rsidR="0096699D">
        <w:rPr>
          <w:rFonts w:ascii="TH SarabunIT๙" w:hAnsi="TH SarabunIT๙" w:cs="TH SarabunIT๙" w:hint="cs"/>
          <w:spacing w:val="-4"/>
          <w:cs/>
        </w:rPr>
        <w:t xml:space="preserve">       </w:t>
      </w:r>
      <w:r w:rsidR="00D04BE6" w:rsidRPr="0023269C">
        <w:rPr>
          <w:rFonts w:ascii="TH SarabunIT๙" w:hAnsi="TH SarabunIT๙" w:cs="TH SarabunIT๙"/>
          <w:spacing w:val="-4"/>
          <w:cs/>
        </w:rPr>
        <w:t>และแต่งตั้งให้ดำรงตำแหน่ง</w:t>
      </w:r>
      <w:r w:rsidR="00D04BE6" w:rsidRPr="0023269C">
        <w:rPr>
          <w:rFonts w:ascii="TH SarabunIT๙" w:hAnsi="TH SarabunIT๙" w:cs="TH SarabunIT๙" w:hint="cs"/>
          <w:spacing w:val="-4"/>
          <w:cs/>
        </w:rPr>
        <w:t>สูงขึ้น และรับโอน</w:t>
      </w:r>
    </w:p>
    <w:p w:rsidR="009A7DE3" w:rsidRDefault="006453AA" w:rsidP="006453AA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4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="009A7DE3">
        <w:rPr>
          <w:rFonts w:ascii="TH SarabunIT๙" w:hAnsi="TH SarabunIT๙" w:cs="TH SarabunIT๙" w:hint="cs"/>
          <w:spacing w:val="-8"/>
          <w:cs/>
        </w:rPr>
        <w:t>เห็นชอบให้</w:t>
      </w:r>
      <w:r w:rsidR="009A7DE3" w:rsidRPr="0023269C">
        <w:rPr>
          <w:rFonts w:ascii="TH SarabunIT๙" w:hAnsi="TH SarabunIT๙" w:cs="TH SarabunIT๙" w:hint="cs"/>
          <w:cs/>
        </w:rPr>
        <w:t>นับระยะเวลาการดำรงตำแหน่งที่เกี่ยวข้องและเกื้อกูลเพื่อประโยชน์ใน</w:t>
      </w:r>
      <w:r w:rsidR="009A7DE3" w:rsidRPr="0023269C">
        <w:rPr>
          <w:rFonts w:ascii="TH SarabunIT๙" w:hAnsi="TH SarabunIT๙" w:cs="TH SarabunIT๙"/>
          <w:spacing w:val="-4"/>
          <w:cs/>
        </w:rPr>
        <w:t>การเลื่อน</w:t>
      </w:r>
      <w:r w:rsidR="0096699D">
        <w:rPr>
          <w:rFonts w:ascii="TH SarabunIT๙" w:hAnsi="TH SarabunIT๙" w:cs="TH SarabunIT๙" w:hint="cs"/>
          <w:spacing w:val="-4"/>
          <w:cs/>
        </w:rPr>
        <w:t xml:space="preserve">            </w:t>
      </w:r>
      <w:r w:rsidR="009A7DE3" w:rsidRPr="0023269C">
        <w:rPr>
          <w:rFonts w:ascii="TH SarabunIT๙" w:hAnsi="TH SarabunIT๙" w:cs="TH SarabunIT๙"/>
          <w:spacing w:val="-4"/>
          <w:cs/>
        </w:rPr>
        <w:t>และแต่งตั้งให้ดำรงตำแหน่ง</w:t>
      </w:r>
      <w:r w:rsidR="009A7DE3" w:rsidRPr="0023269C">
        <w:rPr>
          <w:rFonts w:ascii="TH SarabunIT๙" w:hAnsi="TH SarabunIT๙" w:cs="TH SarabunIT๙" w:hint="cs"/>
          <w:spacing w:val="-4"/>
          <w:cs/>
        </w:rPr>
        <w:t>สูงขึ้น และรับโอน</w:t>
      </w:r>
      <w:r w:rsidR="009A7DE3">
        <w:rPr>
          <w:rFonts w:ascii="TH SarabunIT๙" w:hAnsi="TH SarabunIT๙" w:cs="TH SarabunIT๙" w:hint="cs"/>
          <w:spacing w:val="-4"/>
          <w:cs/>
        </w:rPr>
        <w:t xml:space="preserve"> จำนวน 4 ราย ดังนี้</w:t>
      </w:r>
    </w:p>
    <w:p w:rsidR="009A7DE3" w:rsidRDefault="009A7DE3" w:rsidP="009A7DE3">
      <w:pPr>
        <w:tabs>
          <w:tab w:val="left" w:pos="1418"/>
          <w:tab w:val="left" w:pos="2127"/>
          <w:tab w:val="right" w:pos="9071"/>
        </w:tabs>
        <w:spacing w:line="228" w:lineRule="auto"/>
        <w:ind w:firstLine="1276"/>
        <w:jc w:val="thaiDistribute"/>
        <w:rPr>
          <w:rFonts w:ascii="TH SarabunIT๙" w:eastAsia="Times New Roman" w:hAnsi="TH SarabunIT๙" w:cs="TH SarabunIT๙"/>
          <w:spacing w:val="-8"/>
        </w:rPr>
      </w:pPr>
      <w:r w:rsidRPr="009A7DE3">
        <w:rPr>
          <w:rFonts w:ascii="TH SarabunIT๙" w:eastAsia="Times New Roman" w:hAnsi="TH SarabunIT๙" w:cs="TH SarabunIT๙" w:hint="cs"/>
          <w:spacing w:val="-8"/>
          <w:cs/>
        </w:rPr>
        <w:t>1. นางสาวสุนิสา ใจกล้า</w:t>
      </w:r>
    </w:p>
    <w:p w:rsidR="009A7DE3" w:rsidRDefault="009A7DE3" w:rsidP="009A7DE3">
      <w:pPr>
        <w:tabs>
          <w:tab w:val="left" w:pos="1418"/>
          <w:tab w:val="left" w:pos="2127"/>
          <w:tab w:val="right" w:pos="9071"/>
        </w:tabs>
        <w:spacing w:line="228" w:lineRule="auto"/>
        <w:ind w:firstLine="1276"/>
        <w:jc w:val="thaiDistribute"/>
        <w:rPr>
          <w:rFonts w:ascii="TH SarabunIT๙" w:eastAsia="Times New Roman" w:hAnsi="TH SarabunIT๙" w:cs="TH SarabunIT๙"/>
          <w:spacing w:val="-6"/>
        </w:rPr>
      </w:pPr>
      <w:r w:rsidRPr="009A7DE3">
        <w:rPr>
          <w:rFonts w:ascii="TH SarabunIT๙" w:eastAsia="Times New Roman" w:hAnsi="TH SarabunIT๙" w:cs="TH SarabunIT๙" w:hint="cs"/>
          <w:spacing w:val="-6"/>
          <w:cs/>
        </w:rPr>
        <w:t>2. นายสมคิด ยุทธภัณฑ์</w:t>
      </w:r>
    </w:p>
    <w:p w:rsidR="009A7DE3" w:rsidRDefault="009A7DE3" w:rsidP="009A7DE3">
      <w:pPr>
        <w:tabs>
          <w:tab w:val="left" w:pos="1418"/>
          <w:tab w:val="left" w:pos="2127"/>
          <w:tab w:val="right" w:pos="9071"/>
        </w:tabs>
        <w:spacing w:line="228" w:lineRule="auto"/>
        <w:ind w:firstLine="1276"/>
        <w:jc w:val="thaiDistribute"/>
        <w:rPr>
          <w:rFonts w:ascii="TH SarabunIT๙" w:eastAsia="Times New Roman" w:hAnsi="TH SarabunIT๙" w:cs="TH SarabunIT๙"/>
          <w:spacing w:val="-6"/>
        </w:rPr>
      </w:pPr>
      <w:r>
        <w:rPr>
          <w:rFonts w:ascii="TH SarabunIT๙" w:eastAsia="Times New Roman" w:hAnsi="TH SarabunIT๙" w:cs="TH SarabunIT๙" w:hint="cs"/>
          <w:spacing w:val="-6"/>
          <w:cs/>
        </w:rPr>
        <w:t>3</w:t>
      </w:r>
      <w:r w:rsidRPr="009A7DE3">
        <w:rPr>
          <w:rFonts w:ascii="TH SarabunIT๙" w:eastAsia="Times New Roman" w:hAnsi="TH SarabunIT๙" w:cs="TH SarabunIT๙" w:hint="cs"/>
          <w:spacing w:val="-6"/>
          <w:cs/>
        </w:rPr>
        <w:t>.</w:t>
      </w:r>
      <w:r>
        <w:rPr>
          <w:rFonts w:ascii="TH SarabunIT๙" w:eastAsia="Times New Roman" w:hAnsi="TH SarabunIT๙" w:cs="TH SarabunIT๙" w:hint="cs"/>
          <w:spacing w:val="-6"/>
          <w:cs/>
        </w:rPr>
        <w:t xml:space="preserve"> </w:t>
      </w:r>
      <w:r w:rsidRPr="009A7DE3">
        <w:rPr>
          <w:rFonts w:ascii="TH SarabunIT๙" w:eastAsia="Times New Roman" w:hAnsi="TH SarabunIT๙" w:cs="TH SarabunIT๙" w:hint="cs"/>
          <w:spacing w:val="-6"/>
          <w:cs/>
        </w:rPr>
        <w:t>นางสาวจิตตวิไล คติบัญชา</w:t>
      </w:r>
    </w:p>
    <w:p w:rsidR="009A7DE3" w:rsidRPr="009A7DE3" w:rsidRDefault="009A7DE3" w:rsidP="009A7DE3">
      <w:pPr>
        <w:tabs>
          <w:tab w:val="left" w:pos="1418"/>
          <w:tab w:val="left" w:pos="2127"/>
          <w:tab w:val="right" w:pos="9071"/>
        </w:tabs>
        <w:spacing w:line="228" w:lineRule="auto"/>
        <w:ind w:firstLine="1276"/>
        <w:jc w:val="thaiDistribute"/>
        <w:rPr>
          <w:rFonts w:ascii="TH SarabunIT๙" w:hAnsi="TH SarabunIT๙" w:cs="TH SarabunIT๙"/>
          <w:spacing w:val="-8"/>
        </w:rPr>
      </w:pPr>
      <w:r>
        <w:rPr>
          <w:rFonts w:ascii="TH SarabunIT๙" w:eastAsia="Times New Roman" w:hAnsi="TH SarabunIT๙" w:cs="TH SarabunIT๙" w:hint="cs"/>
          <w:spacing w:val="-6"/>
          <w:cs/>
        </w:rPr>
        <w:t xml:space="preserve">4. </w:t>
      </w:r>
      <w:r w:rsidRPr="009A7DE3">
        <w:rPr>
          <w:rFonts w:ascii="TH SarabunIT๙" w:eastAsia="Times New Roman" w:hAnsi="TH SarabunIT๙" w:cs="TH SarabunIT๙" w:hint="cs"/>
          <w:spacing w:val="-6"/>
          <w:cs/>
        </w:rPr>
        <w:t>.พันจ่าอากาศเอก กรกิจ</w:t>
      </w:r>
      <w:r>
        <w:rPr>
          <w:rFonts w:ascii="TH SarabunIT๙" w:eastAsia="Times New Roman" w:hAnsi="TH SarabunIT๙" w:cs="TH SarabunIT๙" w:hint="cs"/>
          <w:spacing w:val="-6"/>
          <w:cs/>
        </w:rPr>
        <w:t xml:space="preserve"> </w:t>
      </w:r>
      <w:r w:rsidRPr="009A7DE3">
        <w:rPr>
          <w:rFonts w:ascii="TH SarabunIT๙" w:eastAsia="Times New Roman" w:hAnsi="TH SarabunIT๙" w:cs="TH SarabunIT๙" w:hint="cs"/>
          <w:spacing w:val="-6"/>
          <w:cs/>
        </w:rPr>
        <w:t>สมานสุข</w:t>
      </w:r>
    </w:p>
    <w:p w:rsidR="006453AA" w:rsidRDefault="006453AA" w:rsidP="006453AA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="00D04BE6" w:rsidRPr="0023269C">
        <w:rPr>
          <w:rFonts w:ascii="TH SarabunIT๙" w:hAnsi="TH SarabunIT๙" w:cs="TH SarabunIT๙"/>
          <w:spacing w:val="-4"/>
          <w:cs/>
        </w:rPr>
        <w:t>ขอความเห็นชอบผลการประเมินผลงานทางวิชาการ เพื่อเลื่อนวิทยฐานะครูเชี่ยวชาญ ตามมาตรฐานทั่วไปเกี่ยวกับการประเมินผลงานพนักงานครูเทศบาล ตำแหน่งครู เพื่อให้มีหรือเลื่อนวิทยฐานะสูงขึ้น พ.ศ. 2561</w:t>
      </w:r>
    </w:p>
    <w:p w:rsidR="006453AA" w:rsidRDefault="006453AA" w:rsidP="006453AA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="009A7DE3">
        <w:rPr>
          <w:rFonts w:ascii="TH SarabunIT๙" w:hAnsi="TH SarabunIT๙" w:cs="TH SarabunIT๙" w:hint="cs"/>
          <w:spacing w:val="-8"/>
          <w:cs/>
        </w:rPr>
        <w:t>มีมติ</w:t>
      </w:r>
      <w:r w:rsidR="002542B8" w:rsidRPr="00B04FA4">
        <w:rPr>
          <w:rFonts w:ascii="TH SarabunIT๙" w:hAnsi="TH SarabunIT๙" w:cs="TH SarabunIT๙" w:hint="cs"/>
          <w:cs/>
        </w:rPr>
        <w:t>เห็นชอบผลการประเมินผลง</w:t>
      </w:r>
      <w:r w:rsidR="002542B8">
        <w:rPr>
          <w:rFonts w:ascii="TH SarabunIT๙" w:hAnsi="TH SarabunIT๙" w:cs="TH SarabunIT๙" w:hint="cs"/>
          <w:cs/>
        </w:rPr>
        <w:t>านทางวิชาการ</w:t>
      </w:r>
      <w:r w:rsidR="002542B8" w:rsidRPr="00B04FA4">
        <w:rPr>
          <w:rFonts w:ascii="TH SarabunIT๙" w:hAnsi="TH SarabunIT๙" w:cs="TH SarabunIT๙" w:hint="cs"/>
          <w:cs/>
        </w:rPr>
        <w:t>ของพนักงานครูเทศบาล</w:t>
      </w:r>
      <w:r w:rsidR="002542B8" w:rsidRPr="007C420F">
        <w:rPr>
          <w:rFonts w:ascii="TH SarabunIT๙" w:hAnsi="TH SarabunIT๙" w:cs="TH SarabunIT๙" w:hint="cs"/>
          <w:cs/>
        </w:rPr>
        <w:t>ราย</w:t>
      </w:r>
      <w:r w:rsidR="002542B8" w:rsidRPr="007C420F">
        <w:rPr>
          <w:rFonts w:ascii="TH SarabunIT๙" w:hAnsi="TH SarabunIT๙" w:cs="TH SarabunIT๙" w:hint="cs"/>
          <w:sz w:val="28"/>
          <w:cs/>
        </w:rPr>
        <w:t>นาย</w:t>
      </w:r>
      <w:r w:rsidR="009A7DE3">
        <w:rPr>
          <w:rFonts w:ascii="TH SarabunIT๙" w:hAnsi="TH SarabunIT๙" w:cs="TH SarabunIT๙" w:hint="cs"/>
          <w:sz w:val="28"/>
          <w:cs/>
        </w:rPr>
        <w:t xml:space="preserve"> </w:t>
      </w:r>
      <w:r w:rsidR="002542B8" w:rsidRPr="007C420F">
        <w:rPr>
          <w:rFonts w:ascii="TH SarabunIT๙" w:hAnsi="TH SarabunIT๙" w:cs="TH SarabunIT๙" w:hint="cs"/>
          <w:sz w:val="28"/>
          <w:cs/>
        </w:rPr>
        <w:t>ว</w:t>
      </w:r>
      <w:r w:rsidR="009A7DE3">
        <w:rPr>
          <w:rFonts w:ascii="TH SarabunIT๙" w:hAnsi="TH SarabunIT๙" w:cs="TH SarabunIT๙" w:hint="cs"/>
          <w:sz w:val="28"/>
          <w:cs/>
        </w:rPr>
        <w:t>.</w:t>
      </w:r>
      <w:r w:rsidR="002542B8" w:rsidRPr="007C420F">
        <w:rPr>
          <w:rFonts w:ascii="TH SarabunIT๙" w:hAnsi="TH SarabunIT๙" w:cs="TH SarabunIT๙" w:hint="cs"/>
          <w:spacing w:val="-20"/>
          <w:cs/>
        </w:rPr>
        <w:t xml:space="preserve"> </w:t>
      </w:r>
      <w:r w:rsidR="002542B8" w:rsidRPr="007C420F">
        <w:rPr>
          <w:rFonts w:ascii="TH SarabunIT๙" w:hAnsi="TH SarabunIT๙" w:cs="TH SarabunIT๙" w:hint="cs"/>
          <w:cs/>
        </w:rPr>
        <w:t>กรณี</w:t>
      </w:r>
      <w:r w:rsidR="009A7DE3">
        <w:rPr>
          <w:rFonts w:ascii="TH SarabunIT๙" w:hAnsi="TH SarabunIT๙" w:cs="TH SarabunIT๙" w:hint="cs"/>
          <w:cs/>
        </w:rPr>
        <w:t xml:space="preserve">          </w:t>
      </w:r>
      <w:r w:rsidR="002542B8" w:rsidRPr="007C420F">
        <w:rPr>
          <w:rFonts w:ascii="TH SarabunIT๙" w:hAnsi="TH SarabunIT๙" w:cs="TH SarabunIT๙" w:hint="cs"/>
          <w:cs/>
        </w:rPr>
        <w:t>การปรับปรุงผลงาน</w:t>
      </w:r>
      <w:r w:rsidR="002542B8" w:rsidRPr="00CB6274">
        <w:rPr>
          <w:rFonts w:ascii="TH SarabunIT๙" w:hAnsi="TH SarabunIT๙" w:cs="TH SarabunIT๙" w:hint="cs"/>
          <w:cs/>
        </w:rPr>
        <w:t>วิชาการ “ผ่าน” เนื่องจาก “ผ่านเกณฑ์การตัดสินจาก</w:t>
      </w:r>
      <w:r w:rsidR="002542B8" w:rsidRPr="00CB6274">
        <w:rPr>
          <w:rFonts w:ascii="TH SarabunIT๙" w:hAnsi="TH SarabunIT๙" w:cs="TH SarabunIT๙" w:hint="cs"/>
          <w:spacing w:val="-12"/>
          <w:cs/>
        </w:rPr>
        <w:t xml:space="preserve">กรรมการทั้ง 3 คน” โดยแต่ละคนให้คะแนนไม่ต่ำกว่าร้อยละ 75 ประกอบกับข้อเท็จจริงปรากฏว่า สำนักงาน </w:t>
      </w:r>
      <w:proofErr w:type="spellStart"/>
      <w:r w:rsidR="002542B8" w:rsidRPr="00CB6274">
        <w:rPr>
          <w:rFonts w:ascii="TH SarabunIT๙" w:hAnsi="TH SarabunIT๙" w:cs="TH SarabunIT๙" w:hint="cs"/>
          <w:spacing w:val="-12"/>
          <w:cs/>
        </w:rPr>
        <w:t>ก.ท</w:t>
      </w:r>
      <w:proofErr w:type="spellEnd"/>
      <w:r w:rsidR="009A7DE3">
        <w:rPr>
          <w:rFonts w:ascii="TH SarabunIT๙" w:hAnsi="TH SarabunIT๙" w:cs="TH SarabunIT๙" w:hint="cs"/>
          <w:spacing w:val="-12"/>
          <w:cs/>
        </w:rPr>
        <w:t xml:space="preserve">. </w:t>
      </w:r>
      <w:r w:rsidR="002542B8" w:rsidRPr="00CB6274">
        <w:rPr>
          <w:rFonts w:ascii="TH SarabunIT๙" w:hAnsi="TH SarabunIT๙" w:cs="TH SarabunIT๙" w:hint="cs"/>
          <w:cs/>
        </w:rPr>
        <w:t>(กรมส่งเสริมการปกครองท้องถิ่น) ได้รับผลงานทางวิชาการที่ปรับปรุง</w:t>
      </w:r>
      <w:r w:rsidR="002542B8" w:rsidRPr="007C420F">
        <w:rPr>
          <w:rFonts w:ascii="TH SarabunIT๙" w:hAnsi="TH SarabunIT๙" w:cs="TH SarabunIT๙" w:hint="cs"/>
          <w:cs/>
        </w:rPr>
        <w:t>ครบถ้วนสมบูรณ์ของ</w:t>
      </w:r>
      <w:r w:rsidR="002542B8" w:rsidRPr="007C420F">
        <w:rPr>
          <w:rFonts w:ascii="TH SarabunIT๙" w:hAnsi="TH SarabunIT๙" w:cs="TH SarabunIT๙" w:hint="cs"/>
          <w:sz w:val="28"/>
          <w:cs/>
        </w:rPr>
        <w:t>นาย</w:t>
      </w:r>
      <w:r w:rsidR="009A7DE3">
        <w:rPr>
          <w:rFonts w:ascii="TH SarabunIT๙" w:hAnsi="TH SarabunIT๙" w:cs="TH SarabunIT๙" w:hint="cs"/>
          <w:sz w:val="28"/>
          <w:cs/>
        </w:rPr>
        <w:t xml:space="preserve"> </w:t>
      </w:r>
      <w:r w:rsidR="002542B8" w:rsidRPr="007C420F">
        <w:rPr>
          <w:rFonts w:ascii="TH SarabunIT๙" w:hAnsi="TH SarabunIT๙" w:cs="TH SarabunIT๙" w:hint="cs"/>
          <w:sz w:val="28"/>
          <w:cs/>
        </w:rPr>
        <w:t>ว</w:t>
      </w:r>
      <w:r w:rsidR="009A7DE3">
        <w:rPr>
          <w:rFonts w:ascii="TH SarabunIT๙" w:hAnsi="TH SarabunIT๙" w:cs="TH SarabunIT๙" w:hint="cs"/>
          <w:sz w:val="28"/>
          <w:cs/>
        </w:rPr>
        <w:t xml:space="preserve">. </w:t>
      </w:r>
      <w:r w:rsidR="002542B8" w:rsidRPr="007C420F">
        <w:rPr>
          <w:rFonts w:ascii="TH SarabunIT๙" w:hAnsi="TH SarabunIT๙" w:cs="TH SarabunIT๙" w:hint="cs"/>
          <w:cs/>
        </w:rPr>
        <w:t xml:space="preserve">ในวันที่ 6 สิงหาคม 2567 </w:t>
      </w:r>
      <w:r w:rsidR="002542B8" w:rsidRPr="007C420F">
        <w:rPr>
          <w:rFonts w:ascii="TH SarabunIT๙" w:hAnsi="TH SarabunIT๙" w:cs="TH SarabunIT๙" w:hint="cs"/>
          <w:spacing w:val="-16"/>
          <w:sz w:val="24"/>
          <w:cs/>
        </w:rPr>
        <w:t>จึง</w:t>
      </w:r>
      <w:r w:rsidR="002542B8" w:rsidRPr="007C420F">
        <w:rPr>
          <w:rFonts w:ascii="TH SarabunIT๙" w:hAnsi="TH SarabunIT๙" w:cs="TH SarabunIT๙" w:hint="cs"/>
          <w:spacing w:val="-16"/>
          <w:cs/>
        </w:rPr>
        <w:t>กำหนดวันที่</w:t>
      </w:r>
      <w:r w:rsidR="009A7DE3">
        <w:rPr>
          <w:rFonts w:ascii="TH SarabunIT๙" w:hAnsi="TH SarabunIT๙" w:cs="TH SarabunIT๙" w:hint="cs"/>
          <w:spacing w:val="-16"/>
          <w:cs/>
        </w:rPr>
        <w:t xml:space="preserve">           </w:t>
      </w:r>
      <w:r w:rsidR="002542B8" w:rsidRPr="007C420F">
        <w:rPr>
          <w:rFonts w:ascii="TH SarabunIT๙" w:hAnsi="TH SarabunIT๙" w:cs="TH SarabunIT๙" w:hint="cs"/>
          <w:spacing w:val="-16"/>
          <w:cs/>
        </w:rPr>
        <w:t>มีผลการแต่งตั้งให้เลื่อนวิทยฐานะครูเชี่ยวชาญ ราย</w:t>
      </w:r>
      <w:r w:rsidR="002542B8" w:rsidRPr="007C420F">
        <w:rPr>
          <w:rFonts w:ascii="TH SarabunIT๙" w:hAnsi="TH SarabunIT๙" w:cs="TH SarabunIT๙" w:hint="cs"/>
          <w:sz w:val="28"/>
          <w:cs/>
        </w:rPr>
        <w:t>นาย</w:t>
      </w:r>
      <w:r w:rsidR="009A7DE3">
        <w:rPr>
          <w:rFonts w:ascii="TH SarabunIT๙" w:hAnsi="TH SarabunIT๙" w:cs="TH SarabunIT๙" w:hint="cs"/>
          <w:sz w:val="28"/>
          <w:cs/>
        </w:rPr>
        <w:t xml:space="preserve"> ว. </w:t>
      </w:r>
      <w:r w:rsidR="002542B8" w:rsidRPr="007C420F">
        <w:rPr>
          <w:rFonts w:ascii="TH SarabunIT๙" w:hAnsi="TH SarabunIT๙" w:cs="TH SarabunIT๙" w:hint="cs"/>
          <w:spacing w:val="-16"/>
          <w:cs/>
        </w:rPr>
        <w:t>ให้มีผลการ</w:t>
      </w:r>
      <w:r w:rsidR="002542B8" w:rsidRPr="007C420F">
        <w:rPr>
          <w:rFonts w:ascii="TH SarabunIT๙" w:eastAsia="Calibri" w:hAnsi="TH SarabunIT๙" w:cs="TH SarabunIT๙" w:hint="cs"/>
          <w:spacing w:val="-16"/>
          <w:cs/>
        </w:rPr>
        <w:t>แต่งตั้งได้</w:t>
      </w:r>
      <w:r w:rsidR="002542B8" w:rsidRPr="007C420F">
        <w:rPr>
          <w:rFonts w:ascii="TH SarabunIT๙" w:eastAsia="Calibri" w:hAnsi="TH SarabunIT๙" w:cs="TH SarabunIT๙" w:hint="cs"/>
          <w:spacing w:val="-12"/>
          <w:cs/>
        </w:rPr>
        <w:t>ไม่ก่อนวันที่ 6 สิงหาคม 2567</w:t>
      </w:r>
      <w:r w:rsidR="002542B8">
        <w:rPr>
          <w:rFonts w:ascii="TH SarabunIT๙" w:eastAsia="Calibri" w:hAnsi="TH SarabunIT๙" w:cs="TH SarabunIT๙" w:hint="cs"/>
          <w:spacing w:val="-12"/>
          <w:cs/>
        </w:rPr>
        <w:t xml:space="preserve"> </w:t>
      </w:r>
      <w:r w:rsidR="009A7DE3">
        <w:rPr>
          <w:rFonts w:ascii="TH SarabunIT๙" w:eastAsia="Calibri" w:hAnsi="TH SarabunIT๙" w:cs="TH SarabunIT๙" w:hint="cs"/>
          <w:spacing w:val="-12"/>
          <w:cs/>
        </w:rPr>
        <w:t xml:space="preserve">          </w:t>
      </w:r>
      <w:r w:rsidR="002542B8" w:rsidRPr="007C420F">
        <w:rPr>
          <w:rFonts w:ascii="TH SarabunIT๙" w:hAnsi="TH SarabunIT๙" w:cs="TH SarabunIT๙" w:hint="cs"/>
          <w:spacing w:val="-10"/>
          <w:cs/>
        </w:rPr>
        <w:t xml:space="preserve">และให้ฝ่ายเลขานุการ </w:t>
      </w:r>
      <w:proofErr w:type="spellStart"/>
      <w:r w:rsidR="002542B8" w:rsidRPr="007C420F">
        <w:rPr>
          <w:rFonts w:ascii="TH SarabunIT๙" w:hAnsi="TH SarabunIT๙" w:cs="TH SarabunIT๙" w:hint="cs"/>
          <w:spacing w:val="-10"/>
          <w:cs/>
        </w:rPr>
        <w:t>ก.ท</w:t>
      </w:r>
      <w:proofErr w:type="spellEnd"/>
      <w:r w:rsidR="002542B8" w:rsidRPr="007C420F">
        <w:rPr>
          <w:rFonts w:ascii="TH SarabunIT๙" w:hAnsi="TH SarabunIT๙" w:cs="TH SarabunIT๙" w:hint="cs"/>
          <w:spacing w:val="-10"/>
          <w:cs/>
        </w:rPr>
        <w:t xml:space="preserve">. แจ้งมติ </w:t>
      </w:r>
      <w:proofErr w:type="spellStart"/>
      <w:r w:rsidR="002542B8" w:rsidRPr="007C420F">
        <w:rPr>
          <w:rFonts w:ascii="TH SarabunIT๙" w:hAnsi="TH SarabunIT๙" w:cs="TH SarabunIT๙" w:hint="cs"/>
          <w:spacing w:val="-10"/>
          <w:cs/>
        </w:rPr>
        <w:t>ก.ท</w:t>
      </w:r>
      <w:proofErr w:type="spellEnd"/>
      <w:r w:rsidR="002542B8" w:rsidRPr="007C420F">
        <w:rPr>
          <w:rFonts w:ascii="TH SarabunIT๙" w:hAnsi="TH SarabunIT๙" w:cs="TH SarabunIT๙" w:hint="cs"/>
          <w:spacing w:val="-10"/>
          <w:cs/>
        </w:rPr>
        <w:t>. ให้สำนักงาน</w:t>
      </w:r>
      <w:r w:rsidR="009A7DE3">
        <w:rPr>
          <w:rFonts w:ascii="TH SarabunIT๙" w:hAnsi="TH SarabunIT๙" w:cs="TH SarabunIT๙" w:hint="cs"/>
          <w:spacing w:val="-10"/>
          <w:cs/>
        </w:rPr>
        <w:t xml:space="preserve"> </w:t>
      </w:r>
      <w:proofErr w:type="spellStart"/>
      <w:r w:rsidR="002542B8" w:rsidRPr="007C420F">
        <w:rPr>
          <w:rFonts w:ascii="TH SarabunIT๙" w:hAnsi="TH SarabunIT๙" w:cs="TH SarabunIT๙" w:hint="cs"/>
          <w:spacing w:val="-10"/>
          <w:cs/>
        </w:rPr>
        <w:t>ก.ท.จ</w:t>
      </w:r>
      <w:proofErr w:type="spellEnd"/>
      <w:r w:rsidR="002542B8" w:rsidRPr="007C420F">
        <w:rPr>
          <w:rFonts w:ascii="TH SarabunIT๙" w:hAnsi="TH SarabunIT๙" w:cs="TH SarabunIT๙" w:hint="cs"/>
          <w:spacing w:val="-10"/>
          <w:cs/>
        </w:rPr>
        <w:t>.</w:t>
      </w:r>
      <w:r w:rsidR="009A7DE3">
        <w:rPr>
          <w:rFonts w:ascii="TH SarabunIT๙" w:hAnsi="TH SarabunIT๙" w:cs="TH SarabunIT๙" w:hint="cs"/>
          <w:spacing w:val="-10"/>
          <w:cs/>
        </w:rPr>
        <w:t xml:space="preserve"> </w:t>
      </w:r>
      <w:r w:rsidR="002542B8" w:rsidRPr="007C420F">
        <w:rPr>
          <w:rFonts w:ascii="TH SarabunIT๙" w:hAnsi="TH SarabunIT๙" w:cs="TH SarabunIT๙" w:hint="cs"/>
          <w:spacing w:val="-10"/>
          <w:cs/>
        </w:rPr>
        <w:t>ม</w:t>
      </w:r>
      <w:r w:rsidR="009A7DE3">
        <w:rPr>
          <w:rFonts w:ascii="TH SarabunIT๙" w:hAnsi="TH SarabunIT๙" w:cs="TH SarabunIT๙" w:hint="cs"/>
          <w:spacing w:val="-10"/>
          <w:cs/>
        </w:rPr>
        <w:t>.</w:t>
      </w:r>
      <w:r w:rsidR="002542B8" w:rsidRPr="007C420F">
        <w:rPr>
          <w:rFonts w:ascii="TH SarabunIT๙" w:hAnsi="TH SarabunIT๙" w:cs="TH SarabunIT๙" w:hint="cs"/>
          <w:spacing w:val="-10"/>
          <w:cs/>
        </w:rPr>
        <w:t xml:space="preserve"> เพื่อดำเนินการในส่วนที่เกี่ยวข้อง</w:t>
      </w:r>
      <w:r w:rsidR="002542B8" w:rsidRPr="007C420F">
        <w:rPr>
          <w:rFonts w:ascii="TH SarabunIT๙" w:hAnsi="TH SarabunIT๙" w:cs="TH SarabunIT๙" w:hint="cs"/>
          <w:cs/>
        </w:rPr>
        <w:t xml:space="preserve"> พร้อมแจ้งนายกเทศมนตรี</w:t>
      </w:r>
      <w:r w:rsidR="002542B8" w:rsidRPr="007C420F">
        <w:rPr>
          <w:rFonts w:ascii="TH SarabunIT๙" w:hAnsi="TH SarabunIT๙" w:cs="TH SarabunIT๙" w:hint="cs"/>
          <w:spacing w:val="-4"/>
          <w:sz w:val="24"/>
          <w:cs/>
        </w:rPr>
        <w:t>ตำบล</w:t>
      </w:r>
      <w:r w:rsidR="009A7DE3">
        <w:rPr>
          <w:rFonts w:ascii="TH SarabunIT๙" w:hAnsi="TH SarabunIT๙" w:cs="TH SarabunIT๙" w:hint="cs"/>
          <w:spacing w:val="-4"/>
          <w:sz w:val="24"/>
          <w:cs/>
        </w:rPr>
        <w:t xml:space="preserve"> </w:t>
      </w:r>
      <w:r w:rsidR="002542B8" w:rsidRPr="007C420F">
        <w:rPr>
          <w:rFonts w:ascii="TH SarabunIT๙" w:hAnsi="TH SarabunIT๙" w:cs="TH SarabunIT๙" w:hint="cs"/>
          <w:spacing w:val="-4"/>
          <w:sz w:val="24"/>
          <w:cs/>
        </w:rPr>
        <w:t>น</w:t>
      </w:r>
      <w:r w:rsidR="009A7DE3">
        <w:rPr>
          <w:rFonts w:ascii="TH SarabunIT๙" w:hAnsi="TH SarabunIT๙" w:cs="TH SarabunIT๙" w:hint="cs"/>
          <w:spacing w:val="-4"/>
          <w:sz w:val="24"/>
          <w:cs/>
        </w:rPr>
        <w:t xml:space="preserve">. </w:t>
      </w:r>
      <w:r w:rsidR="002542B8" w:rsidRPr="007C420F">
        <w:rPr>
          <w:rFonts w:ascii="TH SarabunIT๙" w:hAnsi="TH SarabunIT๙" w:cs="TH SarabunIT๙" w:hint="cs"/>
          <w:sz w:val="24"/>
          <w:cs/>
        </w:rPr>
        <w:t xml:space="preserve">ออกคำสั่งแต่งตั้งให้เลื่อนวิทยฐานะครูเชี่ยวชาญ และให้ได้รับเงินเดือนอันดับ </w:t>
      </w:r>
      <w:proofErr w:type="spellStart"/>
      <w:r w:rsidR="002542B8" w:rsidRPr="007C420F">
        <w:rPr>
          <w:rFonts w:ascii="TH SarabunIT๙" w:hAnsi="TH SarabunIT๙" w:cs="TH SarabunIT๙" w:hint="cs"/>
          <w:sz w:val="24"/>
          <w:cs/>
        </w:rPr>
        <w:t>คศ</w:t>
      </w:r>
      <w:proofErr w:type="spellEnd"/>
      <w:r w:rsidR="002542B8" w:rsidRPr="007C420F">
        <w:rPr>
          <w:rFonts w:ascii="TH SarabunIT๙" w:hAnsi="TH SarabunIT๙" w:cs="TH SarabunIT๙" w:hint="cs"/>
          <w:sz w:val="24"/>
          <w:cs/>
        </w:rPr>
        <w:t>.4 ในขั้นหรืออัตราเงินเดือนเท่าเดิมหรือถ้าไม่มีขั้นหรืออัตราเงินเดือนเท่าเดิม ก็ให้ได้รับในขั้นหรืออัตราเงินเดือนใกล้เคียงที่สูงกว่า และได้รับเงินวิทยฐานะครูเชี่ยวชาญและเงินค่าตอบแทนรายเดือนเท่ากับเงินวิทยฐานะ ทั้งนี้ มีผลการแต่งตั้งได้ไม่ก่อน</w:t>
      </w:r>
      <w:r w:rsidR="002542B8" w:rsidRPr="007C420F">
        <w:rPr>
          <w:rFonts w:ascii="TH SarabunIT๙" w:hAnsi="TH SarabunIT๙" w:cs="TH SarabunIT๙" w:hint="cs"/>
          <w:cs/>
        </w:rPr>
        <w:t>วันที่ 6 สิงหาคม 2567</w:t>
      </w:r>
    </w:p>
    <w:p w:rsidR="006453AA" w:rsidRDefault="006453AA" w:rsidP="006453AA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="00D04BE6" w:rsidRPr="0023269C">
        <w:rPr>
          <w:rFonts w:ascii="TH SarabunIT๙" w:hAnsi="TH SarabunIT๙" w:cs="TH SarabunIT๙" w:hint="cs"/>
          <w:spacing w:val="-10"/>
          <w:cs/>
        </w:rPr>
        <w:t>การพิจารณาโทษทางวินัย กรณีคณะกรรมการ ป.ป.ท. มีมติชี้มูลความผิดวินัยฐานทุจริตต่อหน้าที่ราชการ</w:t>
      </w:r>
    </w:p>
    <w:p w:rsidR="00781493" w:rsidRPr="00A2022E" w:rsidRDefault="009A7DE3" w:rsidP="009A7DE3">
      <w:pPr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8"/>
          <w:cs/>
        </w:rPr>
        <w:t xml:space="preserve">- </w:t>
      </w:r>
      <w:r w:rsidR="00781493" w:rsidRPr="001B7DAA">
        <w:rPr>
          <w:rFonts w:ascii="TH SarabunIT๙" w:hAnsi="TH SarabunIT๙" w:cs="TH SarabunIT๙"/>
          <w:spacing w:val="-4"/>
          <w:cs/>
        </w:rPr>
        <w:t>กระบวนการพิจารณาการดำเนินการทางวินัยและกระบวนการพิจารณาอุทธรณ์พนักงานเทศบาล</w:t>
      </w:r>
      <w:r w:rsidR="00991A9E">
        <w:rPr>
          <w:rFonts w:ascii="TH SarabunIT๙" w:hAnsi="TH SarabunIT๙" w:cs="TH SarabunIT๙" w:hint="cs"/>
          <w:spacing w:val="-4"/>
          <w:cs/>
        </w:rPr>
        <w:t xml:space="preserve">   </w:t>
      </w:r>
      <w:r w:rsidR="00781493" w:rsidRPr="00A2022E">
        <w:rPr>
          <w:rFonts w:ascii="TH SarabunIT๙" w:hAnsi="TH SarabunIT๙" w:cs="TH SarabunIT๙"/>
          <w:cs/>
        </w:rPr>
        <w:t>มีขั้นตอน ดังนี้</w:t>
      </w:r>
    </w:p>
    <w:p w:rsidR="00781493" w:rsidRPr="00A2022E" w:rsidRDefault="00781493" w:rsidP="00991A9E">
      <w:pPr>
        <w:ind w:firstLine="1134"/>
        <w:jc w:val="thaiDistribute"/>
        <w:rPr>
          <w:rFonts w:ascii="TH SarabunIT๙" w:hAnsi="TH SarabunIT๙" w:cs="TH SarabunIT๙"/>
        </w:rPr>
      </w:pPr>
      <w:r w:rsidRPr="00A2022E">
        <w:rPr>
          <w:rFonts w:ascii="TH SarabunIT๙" w:hAnsi="TH SarabunIT๙" w:cs="TH SarabunIT๙"/>
          <w:cs/>
        </w:rPr>
        <w:t xml:space="preserve">1) กรณีคณะกรรมการสอบสวนหรือนายกเทศมนตรีแล้วแต่กรณี เห็นว่า พนักงานเทศบาลกระทำผิดวินัยอย่างร้ายแรง สมควรลงโทษปลดออกหรือไล่ออกจากราชการ ให้นายกเทศมนตรีเสนอ </w:t>
      </w:r>
      <w:proofErr w:type="spellStart"/>
      <w:r w:rsidRPr="00A2022E">
        <w:rPr>
          <w:rFonts w:ascii="TH SarabunIT๙" w:hAnsi="TH SarabunIT๙" w:cs="TH SarabunIT๙"/>
          <w:cs/>
        </w:rPr>
        <w:t>ก.ท.จ</w:t>
      </w:r>
      <w:proofErr w:type="spellEnd"/>
      <w:r w:rsidRPr="00A2022E">
        <w:rPr>
          <w:rFonts w:ascii="TH SarabunIT๙" w:hAnsi="TH SarabunIT๙" w:cs="TH SarabunIT๙"/>
          <w:cs/>
        </w:rPr>
        <w:t>.</w:t>
      </w:r>
      <w:r w:rsidR="0096699D">
        <w:rPr>
          <w:rFonts w:ascii="TH SarabunIT๙" w:hAnsi="TH SarabunIT๙" w:cs="TH SarabunIT๙" w:hint="cs"/>
          <w:cs/>
        </w:rPr>
        <w:t xml:space="preserve"> </w:t>
      </w:r>
      <w:r w:rsidRPr="00A2022E">
        <w:rPr>
          <w:rFonts w:ascii="TH SarabunIT๙" w:hAnsi="TH SarabunIT๙" w:cs="TH SarabunIT๙"/>
          <w:cs/>
        </w:rPr>
        <w:t xml:space="preserve">เพื่อพิจารณา และเมื่อ </w:t>
      </w:r>
      <w:proofErr w:type="spellStart"/>
      <w:r w:rsidRPr="00A2022E">
        <w:rPr>
          <w:rFonts w:ascii="TH SarabunIT๙" w:hAnsi="TH SarabunIT๙" w:cs="TH SarabunIT๙"/>
          <w:cs/>
        </w:rPr>
        <w:t>ก.ท.จ</w:t>
      </w:r>
      <w:proofErr w:type="spellEnd"/>
      <w:r w:rsidRPr="00A2022E">
        <w:rPr>
          <w:rFonts w:ascii="TH SarabunIT๙" w:hAnsi="TH SarabunIT๙" w:cs="TH SarabunIT๙"/>
          <w:cs/>
        </w:rPr>
        <w:t xml:space="preserve">.พิจารณาแล้วมีมติประการใด ให้นายกเทศมนตรีสั่งให้หรือปฏิบัติให้เป็นไปตามนั้น ทั้งนี้ ตามข้อ 85 ของประกาศ </w:t>
      </w:r>
      <w:proofErr w:type="spellStart"/>
      <w:r w:rsidRPr="00A2022E">
        <w:rPr>
          <w:rFonts w:ascii="TH SarabunIT๙" w:hAnsi="TH SarabunIT๙" w:cs="TH SarabunIT๙"/>
          <w:cs/>
        </w:rPr>
        <w:t>ก.ท.จ</w:t>
      </w:r>
      <w:proofErr w:type="spellEnd"/>
      <w:r w:rsidRPr="00A2022E">
        <w:rPr>
          <w:rFonts w:ascii="TH SarabunIT๙" w:hAnsi="TH SarabunIT๙" w:cs="TH SarabunIT๙"/>
          <w:cs/>
        </w:rPr>
        <w:t xml:space="preserve">. เรื่อง หลักเกณฑ์และเงื่อนไขการสอบสวน การลงโทษทางวินัยฯ </w:t>
      </w:r>
    </w:p>
    <w:p w:rsidR="00781493" w:rsidRPr="00A2022E" w:rsidRDefault="00781493" w:rsidP="00991A9E">
      <w:pPr>
        <w:ind w:firstLine="1134"/>
        <w:jc w:val="thaiDistribute"/>
        <w:rPr>
          <w:rFonts w:ascii="TH SarabunIT๙" w:hAnsi="TH SarabunIT๙" w:cs="TH SarabunIT๙"/>
        </w:rPr>
      </w:pPr>
      <w:r w:rsidRPr="00A2022E">
        <w:rPr>
          <w:rFonts w:ascii="TH SarabunIT๙" w:hAnsi="TH SarabunIT๙" w:cs="TH SarabunIT๙"/>
          <w:cs/>
        </w:rPr>
        <w:t xml:space="preserve">2) กรณีพนักงานเทศบาลผู้ใดถูกสั่งลงโทษทางวินัย ให้ผู้นั้นมีสิทธิอุทธรณ์ต่อ </w:t>
      </w:r>
      <w:proofErr w:type="spellStart"/>
      <w:r w:rsidRPr="00A2022E">
        <w:rPr>
          <w:rFonts w:ascii="TH SarabunIT๙" w:hAnsi="TH SarabunIT๙" w:cs="TH SarabunIT๙"/>
          <w:cs/>
        </w:rPr>
        <w:t>ก.ท.จ</w:t>
      </w:r>
      <w:proofErr w:type="spellEnd"/>
      <w:r w:rsidRPr="00A2022E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/>
          <w:cs/>
        </w:rPr>
        <w:br/>
      </w:r>
      <w:r w:rsidRPr="00991A9E">
        <w:rPr>
          <w:rFonts w:ascii="TH SarabunIT๙" w:hAnsi="TH SarabunIT๙" w:cs="TH SarabunIT๙"/>
          <w:spacing w:val="-6"/>
          <w:cs/>
        </w:rPr>
        <w:t xml:space="preserve">เมื่อ </w:t>
      </w:r>
      <w:proofErr w:type="spellStart"/>
      <w:r w:rsidRPr="00991A9E">
        <w:rPr>
          <w:rFonts w:ascii="TH SarabunIT๙" w:hAnsi="TH SarabunIT๙" w:cs="TH SarabunIT๙"/>
          <w:spacing w:val="-6"/>
          <w:cs/>
        </w:rPr>
        <w:t>ก.ท.จ</w:t>
      </w:r>
      <w:proofErr w:type="spellEnd"/>
      <w:r w:rsidRPr="00991A9E">
        <w:rPr>
          <w:rFonts w:ascii="TH SarabunIT๙" w:hAnsi="TH SarabunIT๙" w:cs="TH SarabunIT๙"/>
          <w:spacing w:val="-6"/>
          <w:cs/>
        </w:rPr>
        <w:t>. มีมติเป็นประการใด ให้นายกเทศมนตรีสั่งหรือให้ปฏิบัติเป็นไปตามนั้น ทั้งนี้ ตามข้อ 5 ประกอบข้อ 9</w:t>
      </w:r>
      <w:r w:rsidRPr="00A2022E">
        <w:rPr>
          <w:rFonts w:ascii="TH SarabunIT๙" w:hAnsi="TH SarabunIT๙" w:cs="TH SarabunIT๙"/>
          <w:cs/>
        </w:rPr>
        <w:t xml:space="preserve"> ของประกาศ </w:t>
      </w:r>
      <w:proofErr w:type="spellStart"/>
      <w:r w:rsidRPr="00A2022E">
        <w:rPr>
          <w:rFonts w:ascii="TH SarabunIT๙" w:hAnsi="TH SarabunIT๙" w:cs="TH SarabunIT๙"/>
          <w:cs/>
        </w:rPr>
        <w:t>ก.ท.จ</w:t>
      </w:r>
      <w:proofErr w:type="spellEnd"/>
      <w:r w:rsidRPr="00A2022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A2022E">
        <w:rPr>
          <w:rFonts w:ascii="TH SarabunIT๙" w:hAnsi="TH SarabunIT๙" w:cs="TH SarabunIT๙"/>
          <w:cs/>
        </w:rPr>
        <w:t>เรื่อง หลักเกณฑ์และเงื่อนไขในการอุทธรณ์ฯ</w:t>
      </w:r>
    </w:p>
    <w:p w:rsidR="00D902CE" w:rsidRDefault="00D902CE" w:rsidP="00781493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4"/>
          <w:cs/>
        </w:rPr>
        <w:sectPr w:rsidR="00D902CE" w:rsidSect="00991A9E">
          <w:pgSz w:w="11906" w:h="16838" w:code="9"/>
          <w:pgMar w:top="1304" w:right="1134" w:bottom="964" w:left="1701" w:header="851" w:footer="0" w:gutter="0"/>
          <w:pgNumType w:fmt="numberInDash"/>
          <w:cols w:space="708"/>
          <w:docGrid w:linePitch="435"/>
        </w:sectPr>
      </w:pPr>
    </w:p>
    <w:p w:rsidR="006453AA" w:rsidRDefault="00781493" w:rsidP="00781493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1B7DAA">
        <w:rPr>
          <w:rFonts w:ascii="TH SarabunIT๙" w:hAnsi="TH SarabunIT๙" w:cs="TH SarabunIT๙"/>
          <w:spacing w:val="-4"/>
          <w:cs/>
        </w:rPr>
        <w:lastRenderedPageBreak/>
        <w:t xml:space="preserve">กรณีคณะกรรมการ ป.ป.ท. มีมติชี้มูลว่า </w:t>
      </w:r>
      <w:r w:rsidR="00991A9E">
        <w:rPr>
          <w:rFonts w:ascii="TH SarabunIT๙" w:hAnsi="TH SarabunIT๙" w:cs="TH SarabunIT๙"/>
          <w:spacing w:val="-4"/>
          <w:cs/>
        </w:rPr>
        <w:t>นางสาว ณ.</w:t>
      </w:r>
      <w:r w:rsidRPr="001B7DAA">
        <w:rPr>
          <w:rFonts w:ascii="TH SarabunIT๙" w:hAnsi="TH SarabunIT๙" w:cs="TH SarabunIT๙"/>
          <w:spacing w:val="-4"/>
          <w:cs/>
        </w:rPr>
        <w:t xml:space="preserve"> กระทำความผิดทางวินัยอย่างร้ายแรง </w:t>
      </w:r>
      <w:r w:rsidRPr="001B7DAA">
        <w:rPr>
          <w:rFonts w:ascii="TH SarabunIT๙" w:hAnsi="TH SarabunIT๙" w:cs="TH SarabunIT๙"/>
          <w:spacing w:val="-4"/>
          <w:cs/>
        </w:rPr>
        <w:br/>
        <w:t>ฐานทุจริตต่อหน้าที่ราชการ และและส่งรายงานและเอกสารที่มีอยู่พร้อมทั้งความเห็นไปยังนายกเทศมนตรี</w:t>
      </w:r>
      <w:r w:rsidR="00991A9E">
        <w:rPr>
          <w:rFonts w:ascii="TH SarabunIT๙" w:hAnsi="TH SarabunIT๙" w:cs="TH SarabunIT๙"/>
          <w:spacing w:val="-4"/>
          <w:cs/>
        </w:rPr>
        <w:t xml:space="preserve">เมือง ท. </w:t>
      </w:r>
      <w:r w:rsidRPr="00A2022E">
        <w:rPr>
          <w:rFonts w:ascii="TH SarabunIT๙" w:hAnsi="TH SarabunIT๙" w:cs="TH SarabunIT๙"/>
          <w:cs/>
        </w:rPr>
        <w:t xml:space="preserve"> ซึ่งนายกเทศมนตรี</w:t>
      </w:r>
      <w:r w:rsidR="00991A9E">
        <w:rPr>
          <w:rFonts w:ascii="TH SarabunIT๙" w:hAnsi="TH SarabunIT๙" w:cs="TH SarabunIT๙"/>
          <w:cs/>
        </w:rPr>
        <w:t xml:space="preserve">เมือง ท. </w:t>
      </w:r>
      <w:r w:rsidRPr="00A2022E">
        <w:rPr>
          <w:rFonts w:ascii="TH SarabunIT๙" w:hAnsi="TH SarabunIT๙" w:cs="TH SarabunIT๙"/>
          <w:cs/>
        </w:rPr>
        <w:t>จะต้องพิจารณาโทษทางวินัยตามฐานความผิดที่</w:t>
      </w:r>
      <w:r w:rsidRPr="00A2022E">
        <w:rPr>
          <w:rFonts w:ascii="TH SarabunIT๙" w:hAnsi="TH SarabunIT๙" w:cs="TH SarabunIT๙"/>
          <w:spacing w:val="-12"/>
          <w:cs/>
        </w:rPr>
        <w:t xml:space="preserve">คณะกรรมการ ป.ป.ท. มีมติ </w:t>
      </w:r>
      <w:r>
        <w:rPr>
          <w:rFonts w:ascii="TH SarabunIT๙" w:hAnsi="TH SarabunIT๙" w:cs="TH SarabunIT๙"/>
          <w:spacing w:val="-12"/>
          <w:cs/>
        </w:rPr>
        <w:br/>
      </w:r>
      <w:r w:rsidRPr="001B7DAA">
        <w:rPr>
          <w:rFonts w:ascii="TH SarabunIT๙" w:hAnsi="TH SarabunIT๙" w:cs="TH SarabunIT๙"/>
          <w:cs/>
        </w:rPr>
        <w:t>โดยไม่ต้องแต่งตั้งคณะกรรมการสอบสวนทางวินัย ทั้งนี้ ตามมาตรา 40 แห่ง พ.ร.บ.มาตรการของฝ่ายบริหาร</w:t>
      </w:r>
      <w:r>
        <w:rPr>
          <w:rFonts w:ascii="TH SarabunIT๙" w:hAnsi="TH SarabunIT๙" w:cs="TH SarabunIT๙"/>
          <w:cs/>
        </w:rPr>
        <w:br/>
      </w:r>
      <w:r w:rsidRPr="001B7DAA">
        <w:rPr>
          <w:rFonts w:ascii="TH SarabunIT๙" w:hAnsi="TH SarabunIT๙" w:cs="TH SarabunIT๙"/>
          <w:cs/>
        </w:rPr>
        <w:t>ในการป้องกัน</w:t>
      </w:r>
      <w:r w:rsidRPr="00A2022E">
        <w:rPr>
          <w:rFonts w:ascii="TH SarabunIT๙" w:hAnsi="TH SarabunIT๙" w:cs="TH SarabunIT๙"/>
          <w:cs/>
        </w:rPr>
        <w:t>และปราบปรามการทุจริต พ.ศ. 2561 ซึ่งนายกเทศมนตรี</w:t>
      </w:r>
      <w:r w:rsidR="00991A9E">
        <w:rPr>
          <w:rFonts w:ascii="TH SarabunIT๙" w:hAnsi="TH SarabunIT๙" w:cs="TH SarabunIT๙"/>
          <w:cs/>
        </w:rPr>
        <w:t xml:space="preserve">เมือง ท. </w:t>
      </w:r>
      <w:r w:rsidRPr="00A2022E">
        <w:rPr>
          <w:rFonts w:ascii="TH SarabunIT๙" w:hAnsi="TH SarabunIT๙" w:cs="TH SarabunIT๙"/>
          <w:cs/>
        </w:rPr>
        <w:t>พิจารณาแล้วเห็นควรลงโทษ</w:t>
      </w:r>
      <w:r w:rsidRPr="001B7DAA">
        <w:rPr>
          <w:rFonts w:ascii="TH SarabunIT๙" w:hAnsi="TH SarabunIT๙" w:cs="TH SarabunIT๙"/>
          <w:spacing w:val="-10"/>
          <w:cs/>
        </w:rPr>
        <w:t>ไล่</w:t>
      </w:r>
      <w:r w:rsidR="00991A9E">
        <w:rPr>
          <w:rFonts w:ascii="TH SarabunIT๙" w:hAnsi="TH SarabunIT๙" w:cs="TH SarabunIT๙"/>
          <w:spacing w:val="-10"/>
          <w:cs/>
        </w:rPr>
        <w:t>นางสาว ณ.</w:t>
      </w:r>
      <w:r w:rsidRPr="001B7DAA">
        <w:rPr>
          <w:rFonts w:ascii="TH SarabunIT๙" w:hAnsi="TH SarabunIT๙" w:cs="TH SarabunIT๙"/>
          <w:spacing w:val="-10"/>
          <w:cs/>
        </w:rPr>
        <w:t xml:space="preserve"> ออกจากราชการ และรายงาน </w:t>
      </w:r>
      <w:proofErr w:type="spellStart"/>
      <w:r w:rsidR="00991A9E">
        <w:rPr>
          <w:rFonts w:ascii="TH SarabunIT๙" w:hAnsi="TH SarabunIT๙" w:cs="TH SarabunIT๙"/>
          <w:spacing w:val="-10"/>
          <w:cs/>
        </w:rPr>
        <w:t>ก.ท.จ</w:t>
      </w:r>
      <w:proofErr w:type="spellEnd"/>
      <w:r w:rsidR="00991A9E">
        <w:rPr>
          <w:rFonts w:ascii="TH SarabunIT๙" w:hAnsi="TH SarabunIT๙" w:cs="TH SarabunIT๙"/>
          <w:spacing w:val="-10"/>
          <w:cs/>
        </w:rPr>
        <w:t>. ห.</w:t>
      </w:r>
      <w:r w:rsidRPr="001B7DAA">
        <w:rPr>
          <w:rFonts w:ascii="TH SarabunIT๙" w:hAnsi="TH SarabunIT๙" w:cs="TH SarabunIT๙"/>
          <w:spacing w:val="-10"/>
          <w:cs/>
        </w:rPr>
        <w:t xml:space="preserve"> เพื่อพิจารณาตามข้อ 85 ของประกาศ </w:t>
      </w:r>
      <w:proofErr w:type="spellStart"/>
      <w:r w:rsidR="00991A9E">
        <w:rPr>
          <w:rFonts w:ascii="TH SarabunIT๙" w:hAnsi="TH SarabunIT๙" w:cs="TH SarabunIT๙"/>
          <w:spacing w:val="-10"/>
          <w:cs/>
        </w:rPr>
        <w:t>ก.ท.จ</w:t>
      </w:r>
      <w:proofErr w:type="spellEnd"/>
      <w:r w:rsidR="00991A9E">
        <w:rPr>
          <w:rFonts w:ascii="TH SarabunIT๙" w:hAnsi="TH SarabunIT๙" w:cs="TH SarabunIT๙"/>
          <w:spacing w:val="-10"/>
          <w:cs/>
        </w:rPr>
        <w:t>. ห.</w:t>
      </w:r>
      <w:r w:rsidRPr="00A2022E">
        <w:rPr>
          <w:rFonts w:ascii="TH SarabunIT๙" w:hAnsi="TH SarabunIT๙" w:cs="TH SarabunIT๙"/>
          <w:spacing w:val="-6"/>
          <w:cs/>
        </w:rPr>
        <w:t xml:space="preserve"> </w:t>
      </w:r>
      <w:r w:rsidR="00991A9E">
        <w:rPr>
          <w:rFonts w:ascii="TH SarabunIT๙" w:hAnsi="TH SarabunIT๙" w:cs="TH SarabunIT๙" w:hint="cs"/>
          <w:spacing w:val="-6"/>
          <w:cs/>
        </w:rPr>
        <w:t xml:space="preserve">              </w:t>
      </w:r>
      <w:r w:rsidRPr="00A2022E">
        <w:rPr>
          <w:rFonts w:ascii="TH SarabunIT๙" w:hAnsi="TH SarabunIT๙" w:cs="TH SarabunIT๙"/>
          <w:spacing w:val="-6"/>
          <w:cs/>
        </w:rPr>
        <w:t xml:space="preserve">เรื่อง หลักเกณฑ์และเงื่อนไขการสอบสวน การลงโทษทางวินัยฯ การที่ </w:t>
      </w:r>
      <w:proofErr w:type="spellStart"/>
      <w:r w:rsidR="00991A9E">
        <w:rPr>
          <w:rFonts w:ascii="TH SarabunIT๙" w:hAnsi="TH SarabunIT๙" w:cs="TH SarabunIT๙"/>
          <w:spacing w:val="-6"/>
          <w:cs/>
        </w:rPr>
        <w:t>ก.ท.จ</w:t>
      </w:r>
      <w:proofErr w:type="spellEnd"/>
      <w:r w:rsidR="00991A9E">
        <w:rPr>
          <w:rFonts w:ascii="TH SarabunIT๙" w:hAnsi="TH SarabunIT๙" w:cs="TH SarabunIT๙"/>
          <w:spacing w:val="-6"/>
          <w:cs/>
        </w:rPr>
        <w:t>. ห.</w:t>
      </w:r>
      <w:r w:rsidRPr="00A2022E">
        <w:rPr>
          <w:rFonts w:ascii="TH SarabunIT๙" w:hAnsi="TH SarabunIT๙" w:cs="TH SarabunIT๙"/>
          <w:cs/>
        </w:rPr>
        <w:t xml:space="preserve"> ในการประชุมครั้งที่ 4/2566 เมื่อวันที่ 24 เมษายน 2566 ได้พิจารณา</w:t>
      </w:r>
      <w:r>
        <w:rPr>
          <w:rFonts w:ascii="TH SarabunIT๙" w:hAnsi="TH SarabunIT๙" w:cs="TH SarabunIT๙" w:hint="cs"/>
          <w:cs/>
        </w:rPr>
        <w:t>ในชั้น</w:t>
      </w:r>
      <w:r w:rsidRPr="00A2022E">
        <w:rPr>
          <w:rFonts w:ascii="TH SarabunIT๙" w:hAnsi="TH SarabunIT๙" w:cs="TH SarabunIT๙"/>
          <w:cs/>
        </w:rPr>
        <w:t>การดำเนินการทางวินัย</w:t>
      </w:r>
      <w:r>
        <w:rPr>
          <w:rFonts w:ascii="TH SarabunIT๙" w:hAnsi="TH SarabunIT๙" w:cs="TH SarabunIT๙" w:hint="cs"/>
          <w:cs/>
        </w:rPr>
        <w:t xml:space="preserve">ตามข้อ 85 ของประกาศ </w:t>
      </w:r>
      <w:proofErr w:type="spellStart"/>
      <w:r w:rsidR="00991A9E">
        <w:rPr>
          <w:rFonts w:ascii="TH SarabunIT๙" w:hAnsi="TH SarabunIT๙" w:cs="TH SarabunIT๙" w:hint="cs"/>
          <w:cs/>
        </w:rPr>
        <w:t>ก.ท.จ</w:t>
      </w:r>
      <w:proofErr w:type="spellEnd"/>
      <w:r w:rsidR="00991A9E">
        <w:rPr>
          <w:rFonts w:ascii="TH SarabunIT๙" w:hAnsi="TH SarabunIT๙" w:cs="TH SarabunIT๙" w:hint="cs"/>
          <w:cs/>
        </w:rPr>
        <w:t>. ห.</w:t>
      </w:r>
      <w:r w:rsidRPr="00A2022E">
        <w:rPr>
          <w:rFonts w:ascii="TH SarabunIT๙" w:hAnsi="TH SarabunIT๙" w:cs="TH SarabunIT๙"/>
          <w:cs/>
        </w:rPr>
        <w:t xml:space="preserve"> โดยเสียงส่วนใหญ่เห็นว่า การกระทำของ</w:t>
      </w:r>
      <w:r w:rsidR="00991A9E">
        <w:rPr>
          <w:rFonts w:ascii="TH SarabunIT๙" w:hAnsi="TH SarabunIT๙" w:cs="TH SarabunIT๙"/>
          <w:cs/>
        </w:rPr>
        <w:t>นางสาว ณ.</w:t>
      </w:r>
      <w:r w:rsidRPr="00A2022E">
        <w:rPr>
          <w:rFonts w:ascii="TH SarabunIT๙" w:hAnsi="TH SarabunIT๙" w:cs="TH SarabunIT๙"/>
          <w:cs/>
        </w:rPr>
        <w:t xml:space="preserve"> ไม่เข้าองค์ประกอบอันเป็นความผิดฐานทุจริตต่อหน้าที่ราชการ จึงพิจารณาโทษ</w:t>
      </w:r>
      <w:r>
        <w:rPr>
          <w:rFonts w:ascii="TH SarabunIT๙" w:hAnsi="TH SarabunIT๙" w:cs="TH SarabunIT๙" w:hint="cs"/>
          <w:cs/>
        </w:rPr>
        <w:t>เป็นปลดออกจากราชการ</w:t>
      </w:r>
      <w:r w:rsidRPr="00A2022E">
        <w:rPr>
          <w:rFonts w:ascii="TH SarabunIT๙" w:hAnsi="TH SarabunIT๙" w:cs="TH SarabunIT๙"/>
          <w:cs/>
        </w:rPr>
        <w:t xml:space="preserve">โดยเทียบเคียงแนวทางตามหนังสือสำนักงาน </w:t>
      </w:r>
      <w:proofErr w:type="spellStart"/>
      <w:r w:rsidRPr="00A2022E">
        <w:rPr>
          <w:rFonts w:ascii="TH SarabunIT๙" w:hAnsi="TH SarabunIT๙" w:cs="TH SarabunIT๙"/>
          <w:cs/>
        </w:rPr>
        <w:t>ก.ท</w:t>
      </w:r>
      <w:proofErr w:type="spellEnd"/>
      <w:r w:rsidRPr="00A2022E">
        <w:rPr>
          <w:rFonts w:ascii="TH SarabunIT๙" w:hAnsi="TH SarabunIT๙" w:cs="TH SarabunIT๙"/>
          <w:cs/>
        </w:rPr>
        <w:t xml:space="preserve">. </w:t>
      </w:r>
      <w:r w:rsidRPr="001B7DAA">
        <w:rPr>
          <w:rFonts w:ascii="TH SarabunIT๙" w:hAnsi="TH SarabunIT๙" w:cs="TH SarabunIT๙"/>
          <w:cs/>
        </w:rPr>
        <w:t>ที่ มท 0809.5/ว 22 ลงวันที่ 1 กรกฎาคม 2564</w:t>
      </w:r>
      <w:r w:rsidRPr="001B7DAA">
        <w:rPr>
          <w:rFonts w:ascii="TH SarabunIT๙" w:hAnsi="TH SarabunIT๙" w:cs="TH SarabunIT๙" w:hint="cs"/>
          <w:cs/>
        </w:rPr>
        <w:t xml:space="preserve"> นั้น </w:t>
      </w:r>
      <w:r w:rsidRPr="001B7DAA">
        <w:rPr>
          <w:rFonts w:ascii="TH SarabunIT๙" w:hAnsi="TH SarabunIT๙" w:cs="TH SarabunIT๙"/>
          <w:cs/>
        </w:rPr>
        <w:t xml:space="preserve">จึงไม่เป็นไปตามกระบวนการขั้นตอนที่กำหนด </w:t>
      </w:r>
      <w:r w:rsidRPr="001B7DAA">
        <w:rPr>
          <w:rFonts w:ascii="TH SarabunIT๙" w:hAnsi="TH SarabunIT๙" w:cs="TH SarabunIT๙"/>
          <w:spacing w:val="-4"/>
          <w:cs/>
        </w:rPr>
        <w:t xml:space="preserve">เนื่องจากตามแนวทางหนังสือดังกล่าว เป็นแนวทางกรณีพิจารณาของ </w:t>
      </w:r>
      <w:proofErr w:type="spellStart"/>
      <w:r w:rsidRPr="001B7DAA">
        <w:rPr>
          <w:rFonts w:ascii="TH SarabunIT๙" w:hAnsi="TH SarabunIT๙" w:cs="TH SarabunIT๙"/>
          <w:spacing w:val="-4"/>
          <w:cs/>
        </w:rPr>
        <w:t>ก.ท.จ</w:t>
      </w:r>
      <w:proofErr w:type="spellEnd"/>
      <w:r w:rsidRPr="001B7DAA">
        <w:rPr>
          <w:rFonts w:ascii="TH SarabunIT๙" w:hAnsi="TH SarabunIT๙" w:cs="TH SarabunIT๙"/>
          <w:spacing w:val="-4"/>
          <w:cs/>
        </w:rPr>
        <w:t>. ในชั้นการพิจารณาอุทธรณ์ ตามข้อ 5</w:t>
      </w:r>
      <w:r w:rsidRPr="00A2022E">
        <w:rPr>
          <w:rFonts w:ascii="TH SarabunIT๙" w:hAnsi="TH SarabunIT๙" w:cs="TH SarabunIT๙"/>
          <w:cs/>
        </w:rPr>
        <w:t xml:space="preserve"> </w:t>
      </w:r>
      <w:r w:rsidRPr="001B7DAA">
        <w:rPr>
          <w:rFonts w:ascii="TH SarabunIT๙" w:hAnsi="TH SarabunIT๙" w:cs="TH SarabunIT๙"/>
          <w:cs/>
        </w:rPr>
        <w:t xml:space="preserve">ประกอบข้อ 9 ของประกาศ </w:t>
      </w:r>
      <w:proofErr w:type="spellStart"/>
      <w:r w:rsidRPr="001B7DAA">
        <w:rPr>
          <w:rFonts w:ascii="TH SarabunIT๙" w:hAnsi="TH SarabunIT๙" w:cs="TH SarabunIT๙"/>
          <w:cs/>
        </w:rPr>
        <w:t>ก.ท.จ</w:t>
      </w:r>
      <w:proofErr w:type="spellEnd"/>
      <w:r w:rsidRPr="001B7DAA">
        <w:rPr>
          <w:rFonts w:ascii="TH SarabunIT๙" w:hAnsi="TH SarabunIT๙" w:cs="TH SarabunIT๙"/>
          <w:cs/>
        </w:rPr>
        <w:t>. ทั้งนี้ อาศัยอำนาจตาม ม</w:t>
      </w:r>
      <w:r w:rsidRPr="001B7DAA">
        <w:rPr>
          <w:rFonts w:ascii="TH SarabunIT๙" w:hAnsi="TH SarabunIT๙" w:cs="TH SarabunIT๙" w:hint="cs"/>
          <w:cs/>
        </w:rPr>
        <w:t xml:space="preserve">าตรา </w:t>
      </w:r>
      <w:r w:rsidRPr="001B7DAA">
        <w:rPr>
          <w:rFonts w:ascii="TH SarabunIT๙" w:hAnsi="TH SarabunIT๙" w:cs="TH SarabunIT๙"/>
          <w:cs/>
        </w:rPr>
        <w:t xml:space="preserve">19 วรรค 2 จึงแจ้งให้ </w:t>
      </w:r>
      <w:proofErr w:type="spellStart"/>
      <w:r w:rsidR="00991A9E">
        <w:rPr>
          <w:rFonts w:ascii="TH SarabunIT๙" w:hAnsi="TH SarabunIT๙" w:cs="TH SarabunIT๙"/>
          <w:cs/>
        </w:rPr>
        <w:t>ก.ท.จ</w:t>
      </w:r>
      <w:proofErr w:type="spellEnd"/>
      <w:r w:rsidR="00991A9E">
        <w:rPr>
          <w:rFonts w:ascii="TH SarabunIT๙" w:hAnsi="TH SarabunIT๙" w:cs="TH SarabunIT๙"/>
          <w:cs/>
        </w:rPr>
        <w:t>. ห.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1B7DAA">
        <w:rPr>
          <w:rFonts w:ascii="TH SarabunIT๙" w:hAnsi="TH SarabunIT๙" w:cs="TH SarabunIT๙"/>
          <w:cs/>
        </w:rPr>
        <w:t>ดำเนินการแก้ไขมติ</w:t>
      </w:r>
      <w:r w:rsidRPr="001B7DAA">
        <w:rPr>
          <w:rFonts w:ascii="TH SarabunIT๙" w:hAnsi="TH SarabunIT๙" w:cs="TH SarabunIT๙" w:hint="cs"/>
          <w:cs/>
        </w:rPr>
        <w:t>ครั้งดังกล่าว</w:t>
      </w:r>
      <w:r w:rsidRPr="001B7DAA">
        <w:rPr>
          <w:rFonts w:ascii="TH SarabunIT๙" w:hAnsi="TH SarabunIT๙" w:cs="TH SarabunIT๙"/>
          <w:cs/>
        </w:rPr>
        <w:t>ให้ถูกต้อง</w:t>
      </w:r>
    </w:p>
    <w:p w:rsidR="006453AA" w:rsidRDefault="006453AA" w:rsidP="006453AA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:rsidR="00761031" w:rsidRDefault="00761031" w:rsidP="00761031">
      <w:pPr>
        <w:ind w:firstLine="1134"/>
        <w:jc w:val="thaiDistribute"/>
        <w:rPr>
          <w:rFonts w:ascii="TH SarabunIT๙" w:hAnsi="TH SarabunIT๙" w:cs="TH SarabunIT๙"/>
        </w:rPr>
      </w:pPr>
    </w:p>
    <w:p w:rsidR="00E94AB1" w:rsidRDefault="00E94AB1" w:rsidP="008360AB">
      <w:pPr>
        <w:ind w:firstLine="851"/>
        <w:jc w:val="thaiDistribute"/>
        <w:rPr>
          <w:rFonts w:ascii="TH SarabunIT๙" w:hAnsi="TH SarabunIT๙" w:cs="TH SarabunIT๙"/>
          <w:cs/>
        </w:rPr>
      </w:pPr>
    </w:p>
    <w:p w:rsidR="003A4E9F" w:rsidRPr="00E735B0" w:rsidRDefault="00F115B0" w:rsidP="00F115B0">
      <w:pPr>
        <w:jc w:val="center"/>
        <w:rPr>
          <w:rFonts w:ascii="TH SarabunIT๙" w:hAnsi="TH SarabunIT๙" w:cs="TH SarabunIT๙"/>
          <w:spacing w:val="-8"/>
        </w:rPr>
      </w:pPr>
      <w:r w:rsidRPr="00E735B0">
        <w:rPr>
          <w:rFonts w:ascii="TH SarabunIT๙" w:hAnsi="TH SarabunIT๙" w:cs="TH SarabunIT๙"/>
          <w:cs/>
        </w:rPr>
        <w:t>.........................................................................</w:t>
      </w:r>
    </w:p>
    <w:sectPr w:rsidR="003A4E9F" w:rsidRPr="00E735B0" w:rsidSect="00991A9E">
      <w:pgSz w:w="11906" w:h="16838" w:code="9"/>
      <w:pgMar w:top="1304" w:right="1134" w:bottom="964" w:left="1701" w:header="851" w:footer="0" w:gutter="0"/>
      <w:pgNumType w:fmt="numberInDash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56C3" w:rsidRDefault="005756C3" w:rsidP="009C486C">
      <w:r>
        <w:separator/>
      </w:r>
    </w:p>
  </w:endnote>
  <w:endnote w:type="continuationSeparator" w:id="0">
    <w:p w:rsidR="005756C3" w:rsidRDefault="005756C3" w:rsidP="009C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56C3" w:rsidRDefault="005756C3" w:rsidP="009C486C">
      <w:r>
        <w:separator/>
      </w:r>
    </w:p>
  </w:footnote>
  <w:footnote w:type="continuationSeparator" w:id="0">
    <w:p w:rsidR="005756C3" w:rsidRDefault="005756C3" w:rsidP="009C4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4712" w:rsidRDefault="00654712" w:rsidP="00D6626B">
    <w:pPr>
      <w:pStyle w:val="a6"/>
      <w:framePr w:wrap="around" w:vAnchor="text" w:hAnchor="margin" w:xAlign="center" w:y="1"/>
      <w:rPr>
        <w:rStyle w:val="af"/>
      </w:rPr>
    </w:pPr>
    <w:r>
      <w:rPr>
        <w:rStyle w:val="af"/>
        <w:cs/>
      </w:rPr>
      <w:fldChar w:fldCharType="begin"/>
    </w:r>
    <w:r>
      <w:rPr>
        <w:rStyle w:val="af"/>
      </w:rPr>
      <w:instrText xml:space="preserve">PAGE  </w:instrText>
    </w:r>
    <w:r>
      <w:rPr>
        <w:rStyle w:val="af"/>
        <w:cs/>
      </w:rPr>
      <w:fldChar w:fldCharType="end"/>
    </w:r>
  </w:p>
  <w:p w:rsidR="00654712" w:rsidRDefault="006547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-31511631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EF021E" w:rsidRPr="00EF021E" w:rsidRDefault="00EF021E">
        <w:pPr>
          <w:pStyle w:val="a6"/>
          <w:jc w:val="center"/>
          <w:rPr>
            <w:rFonts w:ascii="TH SarabunIT๙" w:eastAsiaTheme="majorEastAsia" w:hAnsi="TH SarabunIT๙" w:cs="TH SarabunIT๙"/>
            <w:szCs w:val="32"/>
          </w:rPr>
        </w:pPr>
        <w:r w:rsidRPr="00EF021E">
          <w:rPr>
            <w:rFonts w:ascii="TH SarabunIT๙" w:eastAsiaTheme="minorEastAsia" w:hAnsi="TH SarabunIT๙" w:cs="TH SarabunIT๙"/>
            <w:szCs w:val="32"/>
          </w:rPr>
          <w:fldChar w:fldCharType="begin"/>
        </w:r>
        <w:r w:rsidRPr="00EF021E">
          <w:rPr>
            <w:rFonts w:ascii="TH SarabunIT๙" w:hAnsi="TH SarabunIT๙" w:cs="TH SarabunIT๙"/>
            <w:szCs w:val="32"/>
          </w:rPr>
          <w:instrText>PAGE    \* MERGEFORMAT</w:instrText>
        </w:r>
        <w:r w:rsidRPr="00EF021E">
          <w:rPr>
            <w:rFonts w:ascii="TH SarabunIT๙" w:eastAsiaTheme="minorEastAsia" w:hAnsi="TH SarabunIT๙" w:cs="TH SarabunIT๙"/>
            <w:szCs w:val="32"/>
          </w:rPr>
          <w:fldChar w:fldCharType="separate"/>
        </w:r>
        <w:r w:rsidR="003F1201" w:rsidRPr="003F1201">
          <w:rPr>
            <w:rFonts w:ascii="TH SarabunIT๙" w:eastAsiaTheme="majorEastAsia" w:hAnsi="TH SarabunIT๙" w:cs="TH SarabunIT๙"/>
            <w:noProof/>
            <w:szCs w:val="32"/>
            <w:lang w:val="th-TH"/>
          </w:rPr>
          <w:t>-</w:t>
        </w:r>
        <w:r w:rsidR="003F1201">
          <w:rPr>
            <w:rFonts w:ascii="TH SarabunIT๙" w:eastAsiaTheme="minorEastAsia" w:hAnsi="TH SarabunIT๙" w:cs="TH SarabunIT๙"/>
            <w:noProof/>
            <w:szCs w:val="32"/>
          </w:rPr>
          <w:t xml:space="preserve"> 3 -</w:t>
        </w:r>
        <w:r w:rsidRPr="00EF021E">
          <w:rPr>
            <w:rFonts w:ascii="TH SarabunIT๙" w:eastAsiaTheme="majorEastAsia" w:hAnsi="TH SarabunIT๙" w:cs="TH SarabunIT๙"/>
            <w:szCs w:val="32"/>
          </w:rPr>
          <w:fldChar w:fldCharType="end"/>
        </w:r>
      </w:p>
    </w:sdtContent>
  </w:sdt>
  <w:p w:rsidR="00EF021E" w:rsidRPr="00EF021E" w:rsidRDefault="00EF021E" w:rsidP="00EF021E">
    <w:pPr>
      <w:pStyle w:val="a6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46EC4"/>
    <w:multiLevelType w:val="hybridMultilevel"/>
    <w:tmpl w:val="021677E6"/>
    <w:lvl w:ilvl="0" w:tplc="5B2AC2C8">
      <w:start w:val="1"/>
      <w:numFmt w:val="thaiLetters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AC6798B"/>
    <w:multiLevelType w:val="hybridMultilevel"/>
    <w:tmpl w:val="5C521E0E"/>
    <w:lvl w:ilvl="0" w:tplc="802EF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CE09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D41D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BA3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A11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3CF9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2F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20D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03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378"/>
    <w:rsid w:val="00000815"/>
    <w:rsid w:val="00002D59"/>
    <w:rsid w:val="000117D0"/>
    <w:rsid w:val="00012CFF"/>
    <w:rsid w:val="00013782"/>
    <w:rsid w:val="0002291A"/>
    <w:rsid w:val="00040AB2"/>
    <w:rsid w:val="000616F4"/>
    <w:rsid w:val="00064149"/>
    <w:rsid w:val="00065A02"/>
    <w:rsid w:val="000672F0"/>
    <w:rsid w:val="00073817"/>
    <w:rsid w:val="00074870"/>
    <w:rsid w:val="000829B6"/>
    <w:rsid w:val="00084C74"/>
    <w:rsid w:val="00091B57"/>
    <w:rsid w:val="00093AC5"/>
    <w:rsid w:val="000A25A7"/>
    <w:rsid w:val="000A5E00"/>
    <w:rsid w:val="000B35AD"/>
    <w:rsid w:val="000B6474"/>
    <w:rsid w:val="000B7B97"/>
    <w:rsid w:val="000C5EB3"/>
    <w:rsid w:val="000D3110"/>
    <w:rsid w:val="000D3A62"/>
    <w:rsid w:val="000D7C3A"/>
    <w:rsid w:val="000E0551"/>
    <w:rsid w:val="000E2A14"/>
    <w:rsid w:val="000E5E5F"/>
    <w:rsid w:val="000E7CF1"/>
    <w:rsid w:val="000F30FC"/>
    <w:rsid w:val="000F3EFF"/>
    <w:rsid w:val="000F6496"/>
    <w:rsid w:val="000F71B5"/>
    <w:rsid w:val="00103B03"/>
    <w:rsid w:val="001050A5"/>
    <w:rsid w:val="00105111"/>
    <w:rsid w:val="00110A3C"/>
    <w:rsid w:val="00111A5A"/>
    <w:rsid w:val="00111C14"/>
    <w:rsid w:val="001160AC"/>
    <w:rsid w:val="00117613"/>
    <w:rsid w:val="00122313"/>
    <w:rsid w:val="00125CDA"/>
    <w:rsid w:val="0012679B"/>
    <w:rsid w:val="00132617"/>
    <w:rsid w:val="00133549"/>
    <w:rsid w:val="00134542"/>
    <w:rsid w:val="00137897"/>
    <w:rsid w:val="00137BE2"/>
    <w:rsid w:val="001416BF"/>
    <w:rsid w:val="00150747"/>
    <w:rsid w:val="00154737"/>
    <w:rsid w:val="001574A5"/>
    <w:rsid w:val="00161D36"/>
    <w:rsid w:val="0016353F"/>
    <w:rsid w:val="00165B65"/>
    <w:rsid w:val="00171A59"/>
    <w:rsid w:val="0017702D"/>
    <w:rsid w:val="00183C06"/>
    <w:rsid w:val="00186AC2"/>
    <w:rsid w:val="001875C8"/>
    <w:rsid w:val="001904D4"/>
    <w:rsid w:val="00196804"/>
    <w:rsid w:val="001B039D"/>
    <w:rsid w:val="001C09EC"/>
    <w:rsid w:val="001C3E54"/>
    <w:rsid w:val="001C4513"/>
    <w:rsid w:val="001C7023"/>
    <w:rsid w:val="001D3CBE"/>
    <w:rsid w:val="001D61DF"/>
    <w:rsid w:val="001D725A"/>
    <w:rsid w:val="001E5340"/>
    <w:rsid w:val="001E7F98"/>
    <w:rsid w:val="001F0D00"/>
    <w:rsid w:val="001F3ECA"/>
    <w:rsid w:val="00210321"/>
    <w:rsid w:val="0021054F"/>
    <w:rsid w:val="00210E2E"/>
    <w:rsid w:val="00214848"/>
    <w:rsid w:val="002210B8"/>
    <w:rsid w:val="0022696F"/>
    <w:rsid w:val="002367AF"/>
    <w:rsid w:val="00237750"/>
    <w:rsid w:val="00241015"/>
    <w:rsid w:val="00241691"/>
    <w:rsid w:val="00245701"/>
    <w:rsid w:val="002515EA"/>
    <w:rsid w:val="0025277B"/>
    <w:rsid w:val="002542B8"/>
    <w:rsid w:val="002617AE"/>
    <w:rsid w:val="002627CA"/>
    <w:rsid w:val="00270268"/>
    <w:rsid w:val="00270A74"/>
    <w:rsid w:val="002754C7"/>
    <w:rsid w:val="00275FD4"/>
    <w:rsid w:val="00277169"/>
    <w:rsid w:val="0028562A"/>
    <w:rsid w:val="002965C3"/>
    <w:rsid w:val="002A2027"/>
    <w:rsid w:val="002A55B6"/>
    <w:rsid w:val="002A5D7D"/>
    <w:rsid w:val="002A67E3"/>
    <w:rsid w:val="002B37EB"/>
    <w:rsid w:val="002B4122"/>
    <w:rsid w:val="002B41D1"/>
    <w:rsid w:val="002B7437"/>
    <w:rsid w:val="002B7ABC"/>
    <w:rsid w:val="002C1B8B"/>
    <w:rsid w:val="002C5ACA"/>
    <w:rsid w:val="002C7097"/>
    <w:rsid w:val="002D0F45"/>
    <w:rsid w:val="002D6687"/>
    <w:rsid w:val="002D69FF"/>
    <w:rsid w:val="002F4CD5"/>
    <w:rsid w:val="002F52F5"/>
    <w:rsid w:val="002F5C2C"/>
    <w:rsid w:val="002F6835"/>
    <w:rsid w:val="00300339"/>
    <w:rsid w:val="00300EB3"/>
    <w:rsid w:val="003024DF"/>
    <w:rsid w:val="00314E20"/>
    <w:rsid w:val="00317B42"/>
    <w:rsid w:val="0032190F"/>
    <w:rsid w:val="00341138"/>
    <w:rsid w:val="00342769"/>
    <w:rsid w:val="003448FE"/>
    <w:rsid w:val="00353F77"/>
    <w:rsid w:val="00364903"/>
    <w:rsid w:val="003744B8"/>
    <w:rsid w:val="00376C74"/>
    <w:rsid w:val="003779F6"/>
    <w:rsid w:val="00380395"/>
    <w:rsid w:val="00383498"/>
    <w:rsid w:val="00386018"/>
    <w:rsid w:val="00386F5C"/>
    <w:rsid w:val="0039136D"/>
    <w:rsid w:val="003932CA"/>
    <w:rsid w:val="00394AD7"/>
    <w:rsid w:val="00394BA4"/>
    <w:rsid w:val="00397F6D"/>
    <w:rsid w:val="003A303F"/>
    <w:rsid w:val="003A4E9F"/>
    <w:rsid w:val="003B14CB"/>
    <w:rsid w:val="003B5412"/>
    <w:rsid w:val="003B6108"/>
    <w:rsid w:val="003B6C2E"/>
    <w:rsid w:val="003C727B"/>
    <w:rsid w:val="003D1E9F"/>
    <w:rsid w:val="003D59DC"/>
    <w:rsid w:val="003D60B0"/>
    <w:rsid w:val="003E5182"/>
    <w:rsid w:val="003E5F80"/>
    <w:rsid w:val="003E7663"/>
    <w:rsid w:val="003F0244"/>
    <w:rsid w:val="003F1201"/>
    <w:rsid w:val="003F2708"/>
    <w:rsid w:val="003F33A3"/>
    <w:rsid w:val="003F479B"/>
    <w:rsid w:val="003F5255"/>
    <w:rsid w:val="00401AFB"/>
    <w:rsid w:val="00402067"/>
    <w:rsid w:val="00402212"/>
    <w:rsid w:val="00404371"/>
    <w:rsid w:val="004062F4"/>
    <w:rsid w:val="0041498E"/>
    <w:rsid w:val="00423A44"/>
    <w:rsid w:val="00424976"/>
    <w:rsid w:val="00424B98"/>
    <w:rsid w:val="00426581"/>
    <w:rsid w:val="00427636"/>
    <w:rsid w:val="00430FF7"/>
    <w:rsid w:val="00435CCA"/>
    <w:rsid w:val="00441D19"/>
    <w:rsid w:val="00443BA3"/>
    <w:rsid w:val="0044483C"/>
    <w:rsid w:val="00444883"/>
    <w:rsid w:val="004542A2"/>
    <w:rsid w:val="00461277"/>
    <w:rsid w:val="00462607"/>
    <w:rsid w:val="004627E2"/>
    <w:rsid w:val="004629B1"/>
    <w:rsid w:val="0046301E"/>
    <w:rsid w:val="00463FB8"/>
    <w:rsid w:val="00464ABF"/>
    <w:rsid w:val="004717D6"/>
    <w:rsid w:val="00472F51"/>
    <w:rsid w:val="00477643"/>
    <w:rsid w:val="004778AE"/>
    <w:rsid w:val="004922DA"/>
    <w:rsid w:val="00493D80"/>
    <w:rsid w:val="004A16EA"/>
    <w:rsid w:val="004B5A77"/>
    <w:rsid w:val="004C5E61"/>
    <w:rsid w:val="004C7F2C"/>
    <w:rsid w:val="004D0A9C"/>
    <w:rsid w:val="004D1E9B"/>
    <w:rsid w:val="004E0697"/>
    <w:rsid w:val="004E3AF9"/>
    <w:rsid w:val="004E4789"/>
    <w:rsid w:val="004E4D81"/>
    <w:rsid w:val="004F01AD"/>
    <w:rsid w:val="004F19B8"/>
    <w:rsid w:val="004F583F"/>
    <w:rsid w:val="005037E9"/>
    <w:rsid w:val="00504152"/>
    <w:rsid w:val="00504EFE"/>
    <w:rsid w:val="005061FE"/>
    <w:rsid w:val="00514B33"/>
    <w:rsid w:val="005159CD"/>
    <w:rsid w:val="00515B01"/>
    <w:rsid w:val="005243C1"/>
    <w:rsid w:val="00526D31"/>
    <w:rsid w:val="00527CA8"/>
    <w:rsid w:val="00530672"/>
    <w:rsid w:val="0053525A"/>
    <w:rsid w:val="00536F3D"/>
    <w:rsid w:val="00537F03"/>
    <w:rsid w:val="00541FA0"/>
    <w:rsid w:val="00542EAE"/>
    <w:rsid w:val="00544809"/>
    <w:rsid w:val="005467D1"/>
    <w:rsid w:val="00552C18"/>
    <w:rsid w:val="00554D38"/>
    <w:rsid w:val="005553EC"/>
    <w:rsid w:val="00555FDB"/>
    <w:rsid w:val="00557ABE"/>
    <w:rsid w:val="00557B3A"/>
    <w:rsid w:val="005632E2"/>
    <w:rsid w:val="005639E7"/>
    <w:rsid w:val="005756C3"/>
    <w:rsid w:val="00591F20"/>
    <w:rsid w:val="00593078"/>
    <w:rsid w:val="00593D30"/>
    <w:rsid w:val="005A3BA3"/>
    <w:rsid w:val="005B307E"/>
    <w:rsid w:val="005B4B2C"/>
    <w:rsid w:val="005B5663"/>
    <w:rsid w:val="005C17BF"/>
    <w:rsid w:val="005C423D"/>
    <w:rsid w:val="005C43AB"/>
    <w:rsid w:val="005D1657"/>
    <w:rsid w:val="005D26D2"/>
    <w:rsid w:val="005E03E8"/>
    <w:rsid w:val="005E14FB"/>
    <w:rsid w:val="005E23FE"/>
    <w:rsid w:val="005E2CC7"/>
    <w:rsid w:val="005F3E42"/>
    <w:rsid w:val="006052B7"/>
    <w:rsid w:val="00610568"/>
    <w:rsid w:val="00612164"/>
    <w:rsid w:val="00612938"/>
    <w:rsid w:val="00613F94"/>
    <w:rsid w:val="00624D94"/>
    <w:rsid w:val="00624E3B"/>
    <w:rsid w:val="0062633E"/>
    <w:rsid w:val="00626983"/>
    <w:rsid w:val="00631AFE"/>
    <w:rsid w:val="00634E13"/>
    <w:rsid w:val="00635F00"/>
    <w:rsid w:val="00641D4A"/>
    <w:rsid w:val="0064305B"/>
    <w:rsid w:val="006432AE"/>
    <w:rsid w:val="006453AA"/>
    <w:rsid w:val="006453D5"/>
    <w:rsid w:val="006515E4"/>
    <w:rsid w:val="00653B89"/>
    <w:rsid w:val="00654712"/>
    <w:rsid w:val="00657402"/>
    <w:rsid w:val="00660D70"/>
    <w:rsid w:val="00662E15"/>
    <w:rsid w:val="00666259"/>
    <w:rsid w:val="00666908"/>
    <w:rsid w:val="0066752E"/>
    <w:rsid w:val="006704AD"/>
    <w:rsid w:val="006716E0"/>
    <w:rsid w:val="00671C9E"/>
    <w:rsid w:val="006721CA"/>
    <w:rsid w:val="0067374E"/>
    <w:rsid w:val="00680D60"/>
    <w:rsid w:val="006875C1"/>
    <w:rsid w:val="00687ED5"/>
    <w:rsid w:val="00692286"/>
    <w:rsid w:val="006951D3"/>
    <w:rsid w:val="00697877"/>
    <w:rsid w:val="006A2E81"/>
    <w:rsid w:val="006A53B1"/>
    <w:rsid w:val="006B0170"/>
    <w:rsid w:val="006B6E34"/>
    <w:rsid w:val="006C45BC"/>
    <w:rsid w:val="006C6528"/>
    <w:rsid w:val="006C6AD3"/>
    <w:rsid w:val="006D2FAE"/>
    <w:rsid w:val="006D53D3"/>
    <w:rsid w:val="006D55EF"/>
    <w:rsid w:val="006D6D29"/>
    <w:rsid w:val="006E1863"/>
    <w:rsid w:val="006E7F62"/>
    <w:rsid w:val="0070357C"/>
    <w:rsid w:val="00707EE7"/>
    <w:rsid w:val="00712ECA"/>
    <w:rsid w:val="00721B47"/>
    <w:rsid w:val="00722657"/>
    <w:rsid w:val="007248C0"/>
    <w:rsid w:val="007271FB"/>
    <w:rsid w:val="007307DE"/>
    <w:rsid w:val="00732B14"/>
    <w:rsid w:val="0074256B"/>
    <w:rsid w:val="007452D3"/>
    <w:rsid w:val="00745F87"/>
    <w:rsid w:val="00761031"/>
    <w:rsid w:val="00764A5C"/>
    <w:rsid w:val="007669D1"/>
    <w:rsid w:val="007679BD"/>
    <w:rsid w:val="00774058"/>
    <w:rsid w:val="00781493"/>
    <w:rsid w:val="007864D2"/>
    <w:rsid w:val="007900F4"/>
    <w:rsid w:val="007942F9"/>
    <w:rsid w:val="00796BB2"/>
    <w:rsid w:val="007A26BB"/>
    <w:rsid w:val="007A2B8B"/>
    <w:rsid w:val="007A3CFA"/>
    <w:rsid w:val="007A6631"/>
    <w:rsid w:val="007A7B1E"/>
    <w:rsid w:val="007B04F7"/>
    <w:rsid w:val="007B3018"/>
    <w:rsid w:val="007C2BBB"/>
    <w:rsid w:val="007C408F"/>
    <w:rsid w:val="007C43D7"/>
    <w:rsid w:val="007C5D29"/>
    <w:rsid w:val="007C7408"/>
    <w:rsid w:val="007D092F"/>
    <w:rsid w:val="007D31B7"/>
    <w:rsid w:val="007E04BC"/>
    <w:rsid w:val="007E24B9"/>
    <w:rsid w:val="007E3E7C"/>
    <w:rsid w:val="0080094C"/>
    <w:rsid w:val="00800998"/>
    <w:rsid w:val="00801404"/>
    <w:rsid w:val="0080211A"/>
    <w:rsid w:val="00803129"/>
    <w:rsid w:val="0080546F"/>
    <w:rsid w:val="008066AD"/>
    <w:rsid w:val="00810002"/>
    <w:rsid w:val="008141AD"/>
    <w:rsid w:val="00814BA2"/>
    <w:rsid w:val="00814CCE"/>
    <w:rsid w:val="00820DFD"/>
    <w:rsid w:val="00821938"/>
    <w:rsid w:val="00826BF7"/>
    <w:rsid w:val="008360AB"/>
    <w:rsid w:val="0083738F"/>
    <w:rsid w:val="00841E5F"/>
    <w:rsid w:val="0084789F"/>
    <w:rsid w:val="00847C58"/>
    <w:rsid w:val="0085441E"/>
    <w:rsid w:val="0086371F"/>
    <w:rsid w:val="00865F61"/>
    <w:rsid w:val="008717BA"/>
    <w:rsid w:val="00876E77"/>
    <w:rsid w:val="0088151C"/>
    <w:rsid w:val="00882449"/>
    <w:rsid w:val="008844F0"/>
    <w:rsid w:val="00891F1E"/>
    <w:rsid w:val="0089398B"/>
    <w:rsid w:val="00894BF4"/>
    <w:rsid w:val="008A143C"/>
    <w:rsid w:val="008A1C16"/>
    <w:rsid w:val="008A5849"/>
    <w:rsid w:val="008A6C57"/>
    <w:rsid w:val="008B1B01"/>
    <w:rsid w:val="008B1F0B"/>
    <w:rsid w:val="008B27A0"/>
    <w:rsid w:val="008B3418"/>
    <w:rsid w:val="008B4BED"/>
    <w:rsid w:val="008B5443"/>
    <w:rsid w:val="008B611D"/>
    <w:rsid w:val="008B7E91"/>
    <w:rsid w:val="008C1583"/>
    <w:rsid w:val="008C3027"/>
    <w:rsid w:val="008C4378"/>
    <w:rsid w:val="008D2F39"/>
    <w:rsid w:val="008D40EB"/>
    <w:rsid w:val="008D4867"/>
    <w:rsid w:val="008D4A1D"/>
    <w:rsid w:val="008D5951"/>
    <w:rsid w:val="008E2058"/>
    <w:rsid w:val="008E3A56"/>
    <w:rsid w:val="008F0590"/>
    <w:rsid w:val="008F1749"/>
    <w:rsid w:val="008F28E0"/>
    <w:rsid w:val="008F3875"/>
    <w:rsid w:val="008F3D42"/>
    <w:rsid w:val="008F52DD"/>
    <w:rsid w:val="00912F38"/>
    <w:rsid w:val="00920468"/>
    <w:rsid w:val="00926116"/>
    <w:rsid w:val="00934D49"/>
    <w:rsid w:val="00934FF1"/>
    <w:rsid w:val="00935889"/>
    <w:rsid w:val="00940C1D"/>
    <w:rsid w:val="0094263E"/>
    <w:rsid w:val="00944999"/>
    <w:rsid w:val="00950FFD"/>
    <w:rsid w:val="00956BC6"/>
    <w:rsid w:val="009570B9"/>
    <w:rsid w:val="00960CCA"/>
    <w:rsid w:val="009617B7"/>
    <w:rsid w:val="009629C8"/>
    <w:rsid w:val="0096397A"/>
    <w:rsid w:val="00963BE6"/>
    <w:rsid w:val="0096699D"/>
    <w:rsid w:val="00967CE8"/>
    <w:rsid w:val="00972197"/>
    <w:rsid w:val="009743BD"/>
    <w:rsid w:val="00976057"/>
    <w:rsid w:val="00982E9C"/>
    <w:rsid w:val="00985772"/>
    <w:rsid w:val="00991A9E"/>
    <w:rsid w:val="00995897"/>
    <w:rsid w:val="009975E0"/>
    <w:rsid w:val="009A7DE3"/>
    <w:rsid w:val="009B5C8F"/>
    <w:rsid w:val="009B6510"/>
    <w:rsid w:val="009B7B5E"/>
    <w:rsid w:val="009B7EBE"/>
    <w:rsid w:val="009C3390"/>
    <w:rsid w:val="009C486C"/>
    <w:rsid w:val="009E0BCC"/>
    <w:rsid w:val="009E354F"/>
    <w:rsid w:val="009E4136"/>
    <w:rsid w:val="009E4B48"/>
    <w:rsid w:val="009E7286"/>
    <w:rsid w:val="009F0C8B"/>
    <w:rsid w:val="009F3154"/>
    <w:rsid w:val="009F4BF5"/>
    <w:rsid w:val="00A123A7"/>
    <w:rsid w:val="00A129AC"/>
    <w:rsid w:val="00A169B1"/>
    <w:rsid w:val="00A20359"/>
    <w:rsid w:val="00A31236"/>
    <w:rsid w:val="00A34C53"/>
    <w:rsid w:val="00A34D73"/>
    <w:rsid w:val="00A37799"/>
    <w:rsid w:val="00A40EA0"/>
    <w:rsid w:val="00A56E77"/>
    <w:rsid w:val="00A75318"/>
    <w:rsid w:val="00A9058C"/>
    <w:rsid w:val="00AA435E"/>
    <w:rsid w:val="00AA620D"/>
    <w:rsid w:val="00AB458A"/>
    <w:rsid w:val="00AB61E9"/>
    <w:rsid w:val="00AC1288"/>
    <w:rsid w:val="00AC2039"/>
    <w:rsid w:val="00AC320F"/>
    <w:rsid w:val="00AC3A53"/>
    <w:rsid w:val="00AD0E77"/>
    <w:rsid w:val="00AD1214"/>
    <w:rsid w:val="00AE29B1"/>
    <w:rsid w:val="00AF100B"/>
    <w:rsid w:val="00AF214B"/>
    <w:rsid w:val="00AF3480"/>
    <w:rsid w:val="00AF43B1"/>
    <w:rsid w:val="00B0189C"/>
    <w:rsid w:val="00B03A65"/>
    <w:rsid w:val="00B04743"/>
    <w:rsid w:val="00B105FF"/>
    <w:rsid w:val="00B12074"/>
    <w:rsid w:val="00B12F57"/>
    <w:rsid w:val="00B149C3"/>
    <w:rsid w:val="00B23D3B"/>
    <w:rsid w:val="00B246F5"/>
    <w:rsid w:val="00B3212B"/>
    <w:rsid w:val="00B34C2A"/>
    <w:rsid w:val="00B40CA2"/>
    <w:rsid w:val="00B421BF"/>
    <w:rsid w:val="00B5514A"/>
    <w:rsid w:val="00B60C4F"/>
    <w:rsid w:val="00B62E6B"/>
    <w:rsid w:val="00B63039"/>
    <w:rsid w:val="00B654E1"/>
    <w:rsid w:val="00B66E01"/>
    <w:rsid w:val="00B72389"/>
    <w:rsid w:val="00B72916"/>
    <w:rsid w:val="00B735A0"/>
    <w:rsid w:val="00B82E3F"/>
    <w:rsid w:val="00B841F5"/>
    <w:rsid w:val="00B85B86"/>
    <w:rsid w:val="00B878FF"/>
    <w:rsid w:val="00B9218C"/>
    <w:rsid w:val="00B92544"/>
    <w:rsid w:val="00BB3F6D"/>
    <w:rsid w:val="00BB505E"/>
    <w:rsid w:val="00BB6805"/>
    <w:rsid w:val="00BC547F"/>
    <w:rsid w:val="00BC5498"/>
    <w:rsid w:val="00BC562D"/>
    <w:rsid w:val="00BC6294"/>
    <w:rsid w:val="00BC6E81"/>
    <w:rsid w:val="00BD0CCD"/>
    <w:rsid w:val="00BD26A8"/>
    <w:rsid w:val="00BD3E96"/>
    <w:rsid w:val="00BF1449"/>
    <w:rsid w:val="00BF1584"/>
    <w:rsid w:val="00BF1592"/>
    <w:rsid w:val="00BF59C2"/>
    <w:rsid w:val="00C018BD"/>
    <w:rsid w:val="00C04680"/>
    <w:rsid w:val="00C06076"/>
    <w:rsid w:val="00C07907"/>
    <w:rsid w:val="00C12C45"/>
    <w:rsid w:val="00C16507"/>
    <w:rsid w:val="00C237AD"/>
    <w:rsid w:val="00C30F0E"/>
    <w:rsid w:val="00C3146A"/>
    <w:rsid w:val="00C3188F"/>
    <w:rsid w:val="00C423D5"/>
    <w:rsid w:val="00C4308A"/>
    <w:rsid w:val="00C43A8F"/>
    <w:rsid w:val="00C45D59"/>
    <w:rsid w:val="00C51570"/>
    <w:rsid w:val="00C55750"/>
    <w:rsid w:val="00C60C3D"/>
    <w:rsid w:val="00C61D5D"/>
    <w:rsid w:val="00C64AC6"/>
    <w:rsid w:val="00C6796C"/>
    <w:rsid w:val="00C7112F"/>
    <w:rsid w:val="00C750CB"/>
    <w:rsid w:val="00C762C1"/>
    <w:rsid w:val="00C86975"/>
    <w:rsid w:val="00C9174F"/>
    <w:rsid w:val="00C92A38"/>
    <w:rsid w:val="00C92E1E"/>
    <w:rsid w:val="00C92F55"/>
    <w:rsid w:val="00C9316E"/>
    <w:rsid w:val="00C93294"/>
    <w:rsid w:val="00C93E1D"/>
    <w:rsid w:val="00CA04C0"/>
    <w:rsid w:val="00CC305C"/>
    <w:rsid w:val="00CC45EA"/>
    <w:rsid w:val="00CD2805"/>
    <w:rsid w:val="00CE04DE"/>
    <w:rsid w:val="00CE3526"/>
    <w:rsid w:val="00CE3B39"/>
    <w:rsid w:val="00CE7082"/>
    <w:rsid w:val="00CE728C"/>
    <w:rsid w:val="00CF11FB"/>
    <w:rsid w:val="00CF50EE"/>
    <w:rsid w:val="00D031CD"/>
    <w:rsid w:val="00D04BE6"/>
    <w:rsid w:val="00D05375"/>
    <w:rsid w:val="00D1321E"/>
    <w:rsid w:val="00D17C38"/>
    <w:rsid w:val="00D17C4A"/>
    <w:rsid w:val="00D21F05"/>
    <w:rsid w:val="00D22A0E"/>
    <w:rsid w:val="00D22BC9"/>
    <w:rsid w:val="00D264F5"/>
    <w:rsid w:val="00D3379D"/>
    <w:rsid w:val="00D350A4"/>
    <w:rsid w:val="00D41D22"/>
    <w:rsid w:val="00D46EB0"/>
    <w:rsid w:val="00D47019"/>
    <w:rsid w:val="00D4734B"/>
    <w:rsid w:val="00D47AB6"/>
    <w:rsid w:val="00D52B45"/>
    <w:rsid w:val="00D53721"/>
    <w:rsid w:val="00D539F0"/>
    <w:rsid w:val="00D5443B"/>
    <w:rsid w:val="00D56ECA"/>
    <w:rsid w:val="00D60007"/>
    <w:rsid w:val="00D64811"/>
    <w:rsid w:val="00D652EB"/>
    <w:rsid w:val="00D67062"/>
    <w:rsid w:val="00D72355"/>
    <w:rsid w:val="00D77666"/>
    <w:rsid w:val="00D85C24"/>
    <w:rsid w:val="00D902CE"/>
    <w:rsid w:val="00D928CD"/>
    <w:rsid w:val="00D94E2C"/>
    <w:rsid w:val="00D94FB6"/>
    <w:rsid w:val="00D94FCB"/>
    <w:rsid w:val="00D971FE"/>
    <w:rsid w:val="00DA07A1"/>
    <w:rsid w:val="00DB30B3"/>
    <w:rsid w:val="00DB411D"/>
    <w:rsid w:val="00DB4210"/>
    <w:rsid w:val="00DC35B1"/>
    <w:rsid w:val="00DC4AC7"/>
    <w:rsid w:val="00DD2BA8"/>
    <w:rsid w:val="00DD46EB"/>
    <w:rsid w:val="00DD71B8"/>
    <w:rsid w:val="00DE59EF"/>
    <w:rsid w:val="00DE7E62"/>
    <w:rsid w:val="00DF7300"/>
    <w:rsid w:val="00E018F7"/>
    <w:rsid w:val="00E128DC"/>
    <w:rsid w:val="00E13FA4"/>
    <w:rsid w:val="00E1651C"/>
    <w:rsid w:val="00E20AB4"/>
    <w:rsid w:val="00E21FB1"/>
    <w:rsid w:val="00E2416A"/>
    <w:rsid w:val="00E2491D"/>
    <w:rsid w:val="00E260E6"/>
    <w:rsid w:val="00E33C57"/>
    <w:rsid w:val="00E34C9F"/>
    <w:rsid w:val="00E42E54"/>
    <w:rsid w:val="00E466E8"/>
    <w:rsid w:val="00E50E0D"/>
    <w:rsid w:val="00E51FC7"/>
    <w:rsid w:val="00E52C6D"/>
    <w:rsid w:val="00E53415"/>
    <w:rsid w:val="00E5654D"/>
    <w:rsid w:val="00E64478"/>
    <w:rsid w:val="00E662EF"/>
    <w:rsid w:val="00E67A5B"/>
    <w:rsid w:val="00E735B0"/>
    <w:rsid w:val="00E7390C"/>
    <w:rsid w:val="00E80362"/>
    <w:rsid w:val="00E84FDE"/>
    <w:rsid w:val="00E94AB1"/>
    <w:rsid w:val="00E96CDC"/>
    <w:rsid w:val="00EA27C0"/>
    <w:rsid w:val="00EA7102"/>
    <w:rsid w:val="00EA75EA"/>
    <w:rsid w:val="00EA7C5E"/>
    <w:rsid w:val="00EB12B1"/>
    <w:rsid w:val="00EB6F11"/>
    <w:rsid w:val="00EC06C8"/>
    <w:rsid w:val="00EC1AE7"/>
    <w:rsid w:val="00EC32CF"/>
    <w:rsid w:val="00EC3AE4"/>
    <w:rsid w:val="00ED2DE1"/>
    <w:rsid w:val="00ED6BCC"/>
    <w:rsid w:val="00ED74C8"/>
    <w:rsid w:val="00EE0874"/>
    <w:rsid w:val="00EE08E0"/>
    <w:rsid w:val="00EE1848"/>
    <w:rsid w:val="00EE3236"/>
    <w:rsid w:val="00EE62BF"/>
    <w:rsid w:val="00EE6532"/>
    <w:rsid w:val="00EF021E"/>
    <w:rsid w:val="00F033AE"/>
    <w:rsid w:val="00F04EAF"/>
    <w:rsid w:val="00F115B0"/>
    <w:rsid w:val="00F134C1"/>
    <w:rsid w:val="00F21AA8"/>
    <w:rsid w:val="00F242C9"/>
    <w:rsid w:val="00F30BF8"/>
    <w:rsid w:val="00F31CF1"/>
    <w:rsid w:val="00F32A53"/>
    <w:rsid w:val="00F408B1"/>
    <w:rsid w:val="00F44BF8"/>
    <w:rsid w:val="00F453D5"/>
    <w:rsid w:val="00F51306"/>
    <w:rsid w:val="00F515B5"/>
    <w:rsid w:val="00F56011"/>
    <w:rsid w:val="00F56D8D"/>
    <w:rsid w:val="00F602F4"/>
    <w:rsid w:val="00F62C7A"/>
    <w:rsid w:val="00F63935"/>
    <w:rsid w:val="00F75BBC"/>
    <w:rsid w:val="00F776C5"/>
    <w:rsid w:val="00F77C7D"/>
    <w:rsid w:val="00F8411C"/>
    <w:rsid w:val="00F8601F"/>
    <w:rsid w:val="00F86CA6"/>
    <w:rsid w:val="00F90207"/>
    <w:rsid w:val="00F90E9B"/>
    <w:rsid w:val="00F92279"/>
    <w:rsid w:val="00F9362F"/>
    <w:rsid w:val="00F96576"/>
    <w:rsid w:val="00FA257F"/>
    <w:rsid w:val="00FA70BC"/>
    <w:rsid w:val="00FB2640"/>
    <w:rsid w:val="00FB6F9E"/>
    <w:rsid w:val="00FB7164"/>
    <w:rsid w:val="00FC0632"/>
    <w:rsid w:val="00FC4014"/>
    <w:rsid w:val="00FC6172"/>
    <w:rsid w:val="00FC74ED"/>
    <w:rsid w:val="00FC7895"/>
    <w:rsid w:val="00FC7C8A"/>
    <w:rsid w:val="00FD1DA5"/>
    <w:rsid w:val="00FD26DC"/>
    <w:rsid w:val="00FD63AB"/>
    <w:rsid w:val="00FE3C78"/>
    <w:rsid w:val="00FE5508"/>
    <w:rsid w:val="00FE7029"/>
    <w:rsid w:val="00FE73BD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AB0B01-7BFD-4DEC-904B-1A93A68D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378"/>
    <w:pPr>
      <w:spacing w:after="0" w:line="240" w:lineRule="auto"/>
    </w:pPr>
    <w:rPr>
      <w:rFonts w:ascii="CordiaUPC" w:eastAsia="Cordia New" w:hAnsi="CordiaUPC" w:cs="CordiaUPC"/>
      <w:sz w:val="32"/>
      <w:szCs w:val="32"/>
    </w:rPr>
  </w:style>
  <w:style w:type="paragraph" w:styleId="1">
    <w:name w:val="heading 1"/>
    <w:basedOn w:val="a"/>
    <w:next w:val="a"/>
    <w:link w:val="10"/>
    <w:qFormat/>
    <w:rsid w:val="004B5A77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</w:rPr>
  </w:style>
  <w:style w:type="paragraph" w:styleId="2">
    <w:name w:val="heading 2"/>
    <w:basedOn w:val="a"/>
    <w:next w:val="a"/>
    <w:link w:val="20"/>
    <w:qFormat/>
    <w:rsid w:val="004B5A77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5A77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B5A77"/>
    <w:pPr>
      <w:keepNext/>
      <w:spacing w:before="240" w:after="60"/>
      <w:outlineLvl w:val="3"/>
    </w:pPr>
    <w:rPr>
      <w:rFonts w:ascii="Calibri" w:eastAsia="Calibri" w:hAnsi="Calibri" w:cs="Angsana New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B5A77"/>
    <w:pPr>
      <w:spacing w:before="240" w:after="60"/>
      <w:outlineLvl w:val="4"/>
    </w:pPr>
    <w:rPr>
      <w:rFonts w:ascii="Calibri" w:eastAsia="Calibri" w:hAnsi="Calibri" w:cs="Angsana New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5A77"/>
    <w:pPr>
      <w:spacing w:before="240" w:after="60"/>
      <w:outlineLvl w:val="5"/>
    </w:pPr>
    <w:rPr>
      <w:rFonts w:ascii="Calibri" w:eastAsia="Calibri" w:hAnsi="Calibri" w:cs="Angsana New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4B5A77"/>
    <w:pPr>
      <w:spacing w:before="240" w:after="60"/>
      <w:outlineLvl w:val="6"/>
    </w:pPr>
    <w:rPr>
      <w:rFonts w:ascii="Calibri" w:eastAsia="Calibri" w:hAnsi="Calibri" w:cs="Angsana New"/>
      <w:sz w:val="24"/>
      <w:szCs w:val="24"/>
    </w:rPr>
  </w:style>
  <w:style w:type="paragraph" w:styleId="8">
    <w:name w:val="heading 8"/>
    <w:basedOn w:val="a"/>
    <w:next w:val="a"/>
    <w:link w:val="80"/>
    <w:qFormat/>
    <w:rsid w:val="004B5A77"/>
    <w:pPr>
      <w:spacing w:before="240" w:after="60"/>
      <w:outlineLvl w:val="7"/>
    </w:pPr>
    <w:rPr>
      <w:rFonts w:ascii="Calibri" w:eastAsia="Calibri" w:hAnsi="Calibri" w:cs="Angsana New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4B5A77"/>
    <w:pPr>
      <w:spacing w:before="240" w:after="60"/>
      <w:outlineLvl w:val="8"/>
    </w:pPr>
    <w:rPr>
      <w:rFonts w:ascii="Cambria" w:eastAsia="Times New Roman" w:hAnsi="Cambria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อักขระ อักขระ Char"/>
    <w:basedOn w:val="a"/>
    <w:semiHidden/>
    <w:rsid w:val="00D05375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a3">
    <w:name w:val="Balloon Text"/>
    <w:basedOn w:val="a"/>
    <w:link w:val="a4"/>
    <w:semiHidden/>
    <w:unhideWhenUsed/>
    <w:rsid w:val="00F8411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semiHidden/>
    <w:rsid w:val="00F8411C"/>
    <w:rPr>
      <w:rFonts w:ascii="Tahoma" w:eastAsia="Cordia New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0829B6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C48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9C486C"/>
    <w:rPr>
      <w:rFonts w:ascii="CordiaUPC" w:eastAsia="Cordia New" w:hAnsi="CordiaUPC" w:cs="Angsana New"/>
      <w:sz w:val="32"/>
      <w:szCs w:val="40"/>
    </w:rPr>
  </w:style>
  <w:style w:type="paragraph" w:styleId="a8">
    <w:name w:val="footer"/>
    <w:basedOn w:val="a"/>
    <w:link w:val="a9"/>
    <w:unhideWhenUsed/>
    <w:rsid w:val="009C48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9C486C"/>
    <w:rPr>
      <w:rFonts w:ascii="CordiaUPC" w:eastAsia="Cordia New" w:hAnsi="CordiaUPC" w:cs="Angsana New"/>
      <w:sz w:val="32"/>
      <w:szCs w:val="40"/>
    </w:rPr>
  </w:style>
  <w:style w:type="table" w:styleId="aa">
    <w:name w:val="Table Grid"/>
    <w:basedOn w:val="a1"/>
    <w:rsid w:val="008717B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9F3154"/>
    <w:rPr>
      <w:i/>
      <w:iCs/>
    </w:rPr>
  </w:style>
  <w:style w:type="character" w:styleId="ac">
    <w:name w:val="Strong"/>
    <w:basedOn w:val="a0"/>
    <w:uiPriority w:val="22"/>
    <w:qFormat/>
    <w:rsid w:val="00C93E1D"/>
    <w:rPr>
      <w:b/>
      <w:bCs/>
    </w:rPr>
  </w:style>
  <w:style w:type="paragraph" w:customStyle="1" w:styleId="Default">
    <w:name w:val="Default"/>
    <w:rsid w:val="003A4E9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Char0">
    <w:name w:val="อักขระ อักขระ Char"/>
    <w:basedOn w:val="a"/>
    <w:semiHidden/>
    <w:rsid w:val="00F8601F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ad">
    <w:name w:val="Body Text"/>
    <w:aliases w:val=" อักขระ,อักขระ"/>
    <w:basedOn w:val="a"/>
    <w:link w:val="ae"/>
    <w:rsid w:val="00555FDB"/>
    <w:rPr>
      <w:rFonts w:ascii="Cordia New" w:hAnsi="Cordia New" w:cs="Cordia New"/>
    </w:rPr>
  </w:style>
  <w:style w:type="character" w:customStyle="1" w:styleId="ae">
    <w:name w:val="เนื้อความ อักขระ"/>
    <w:aliases w:val=" อักขระ อักขระ,อักขระ อักขระ"/>
    <w:basedOn w:val="a0"/>
    <w:link w:val="ad"/>
    <w:rsid w:val="00555FDB"/>
    <w:rPr>
      <w:rFonts w:ascii="Cordia New" w:eastAsia="Cordia New" w:hAnsi="Cordia New" w:cs="Cordia New"/>
      <w:sz w:val="32"/>
      <w:szCs w:val="32"/>
    </w:rPr>
  </w:style>
  <w:style w:type="character" w:styleId="af">
    <w:name w:val="page number"/>
    <w:basedOn w:val="a0"/>
    <w:rsid w:val="00B72389"/>
  </w:style>
  <w:style w:type="paragraph" w:customStyle="1" w:styleId="Char1">
    <w:name w:val="อักขระ อักขระ Char"/>
    <w:basedOn w:val="a"/>
    <w:semiHidden/>
    <w:rsid w:val="00C07907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customStyle="1" w:styleId="Char2">
    <w:name w:val="อักขระ อักขระ Char"/>
    <w:basedOn w:val="a"/>
    <w:semiHidden/>
    <w:rsid w:val="00196804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character" w:customStyle="1" w:styleId="10">
    <w:name w:val="หัวเรื่อง 1 อักขระ"/>
    <w:basedOn w:val="a0"/>
    <w:link w:val="1"/>
    <w:uiPriority w:val="9"/>
    <w:rsid w:val="004B5A77"/>
    <w:rPr>
      <w:rFonts w:ascii="Cambria" w:eastAsia="Times New Roman" w:hAnsi="Cambria" w:cs="Angsana New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4B5A77"/>
    <w:rPr>
      <w:rFonts w:ascii="Cambria" w:eastAsia="Times New Roman" w:hAnsi="Cambria" w:cs="Angsana New"/>
      <w:b/>
      <w:bCs/>
      <w:i/>
      <w:iCs/>
      <w:sz w:val="28"/>
    </w:rPr>
  </w:style>
  <w:style w:type="character" w:customStyle="1" w:styleId="30">
    <w:name w:val="หัวเรื่อง 3 อักขระ"/>
    <w:basedOn w:val="a0"/>
    <w:link w:val="3"/>
    <w:uiPriority w:val="9"/>
    <w:rsid w:val="004B5A77"/>
    <w:rPr>
      <w:rFonts w:ascii="Cambria" w:eastAsia="Times New Roman" w:hAnsi="Cambria" w:cs="Angsana New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rsid w:val="004B5A77"/>
    <w:rPr>
      <w:rFonts w:ascii="Calibri" w:eastAsia="Calibri" w:hAnsi="Calibri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uiPriority w:val="9"/>
    <w:rsid w:val="004B5A77"/>
    <w:rPr>
      <w:rFonts w:ascii="Calibri" w:eastAsia="Calibri" w:hAnsi="Calibri" w:cs="Angsana New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rsid w:val="004B5A77"/>
    <w:rPr>
      <w:rFonts w:ascii="Calibri" w:eastAsia="Calibri" w:hAnsi="Calibri" w:cs="Angsana New"/>
      <w:b/>
      <w:bCs/>
      <w:sz w:val="20"/>
      <w:szCs w:val="20"/>
    </w:rPr>
  </w:style>
  <w:style w:type="character" w:customStyle="1" w:styleId="70">
    <w:name w:val="หัวเรื่อง 7 อักขระ"/>
    <w:basedOn w:val="a0"/>
    <w:link w:val="7"/>
    <w:uiPriority w:val="9"/>
    <w:rsid w:val="004B5A77"/>
    <w:rPr>
      <w:rFonts w:ascii="Calibri" w:eastAsia="Calibri" w:hAnsi="Calibri" w:cs="Angsana New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rsid w:val="004B5A77"/>
    <w:rPr>
      <w:rFonts w:ascii="Calibri" w:eastAsia="Calibri" w:hAnsi="Calibri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rsid w:val="004B5A77"/>
    <w:rPr>
      <w:rFonts w:ascii="Cambria" w:eastAsia="Times New Roman" w:hAnsi="Cambria" w:cs="Angsana New"/>
      <w:sz w:val="20"/>
      <w:szCs w:val="20"/>
    </w:rPr>
  </w:style>
  <w:style w:type="paragraph" w:styleId="af0">
    <w:name w:val="List Paragraph"/>
    <w:aliases w:val="List Title,En tête 1,1.1.1_List Paragraph,List_Paragraph,Multilevel para_II,Recommendation,List Paragraph11,Bulleted Para,NFP GP Bulleted List,FooterText,numbered,Paragraphe de liste1,Bulletr List Paragraph,列出段落,列出段落1,L"/>
    <w:basedOn w:val="a"/>
    <w:link w:val="af1"/>
    <w:qFormat/>
    <w:rsid w:val="004B5A77"/>
    <w:pPr>
      <w:ind w:left="720"/>
      <w:contextualSpacing/>
    </w:pPr>
    <w:rPr>
      <w:rFonts w:ascii="Times New Roman" w:eastAsia="Times New Roman" w:hAnsi="Times New Roman" w:cs="Angsana New"/>
      <w:szCs w:val="40"/>
      <w:lang w:val="th-TH"/>
    </w:rPr>
  </w:style>
  <w:style w:type="character" w:customStyle="1" w:styleId="af1">
    <w:name w:val="ย่อหน้ารายการ อักขระ"/>
    <w:aliases w:val="List Title อักขระ,En tête 1 อักขระ,1.1.1_List Paragraph อักขระ,List_Paragraph อักขระ,Multilevel para_II อักขระ,Recommendation อักขระ,List Paragraph11 อักขระ,Bulleted Para อักขระ,NFP GP Bulleted List อักขระ,FooterText อักขระ,L อักขระ"/>
    <w:link w:val="af0"/>
    <w:qFormat/>
    <w:locked/>
    <w:rsid w:val="004B5A77"/>
    <w:rPr>
      <w:rFonts w:ascii="Times New Roman" w:eastAsia="Times New Roman" w:hAnsi="Times New Roman" w:cs="Angsana New"/>
      <w:sz w:val="32"/>
      <w:szCs w:val="40"/>
      <w:lang w:val="th-TH"/>
    </w:rPr>
  </w:style>
  <w:style w:type="paragraph" w:customStyle="1" w:styleId="31">
    <w:name w:val="เนื้อความ3"/>
    <w:basedOn w:val="a"/>
    <w:link w:val="Bodytext"/>
    <w:rsid w:val="004B5A77"/>
    <w:pPr>
      <w:widowControl w:val="0"/>
      <w:shd w:val="clear" w:color="auto" w:fill="FFFFFF"/>
      <w:spacing w:line="0" w:lineRule="atLeast"/>
      <w:ind w:hanging="1340"/>
    </w:pPr>
    <w:rPr>
      <w:rFonts w:ascii="Arial Unicode MS" w:eastAsia="Arial Unicode MS" w:hAnsi="Arial Unicode MS" w:cs="Angsana New"/>
      <w:sz w:val="20"/>
      <w:szCs w:val="20"/>
      <w:lang w:val="x-none" w:eastAsia="x-none"/>
    </w:rPr>
  </w:style>
  <w:style w:type="character" w:customStyle="1" w:styleId="Bodytext">
    <w:name w:val="Body text_"/>
    <w:link w:val="31"/>
    <w:rsid w:val="004B5A77"/>
    <w:rPr>
      <w:rFonts w:ascii="Arial Unicode MS" w:eastAsia="Arial Unicode MS" w:hAnsi="Arial Unicode MS" w:cs="Angsana New"/>
      <w:sz w:val="20"/>
      <w:szCs w:val="20"/>
      <w:shd w:val="clear" w:color="auto" w:fill="FFFFFF"/>
      <w:lang w:val="x-none" w:eastAsia="x-none"/>
    </w:rPr>
  </w:style>
  <w:style w:type="paragraph" w:styleId="af2">
    <w:name w:val="caption"/>
    <w:basedOn w:val="a"/>
    <w:next w:val="a"/>
    <w:qFormat/>
    <w:rsid w:val="004B5A77"/>
    <w:rPr>
      <w:rFonts w:ascii="Cordia New" w:eastAsia="Times New Roman" w:hAnsi="Cordia New" w:cs="Cordia New"/>
      <w:b/>
      <w:bCs/>
      <w:color w:val="943634"/>
      <w:sz w:val="18"/>
      <w:szCs w:val="18"/>
    </w:rPr>
  </w:style>
  <w:style w:type="paragraph" w:styleId="af3">
    <w:name w:val="Title"/>
    <w:basedOn w:val="a"/>
    <w:next w:val="a"/>
    <w:link w:val="af4"/>
    <w:qFormat/>
    <w:rsid w:val="004B5A77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</w:rPr>
  </w:style>
  <w:style w:type="character" w:customStyle="1" w:styleId="af4">
    <w:name w:val="ชื่อเรื่อง อักขระ"/>
    <w:basedOn w:val="a0"/>
    <w:link w:val="af3"/>
    <w:uiPriority w:val="10"/>
    <w:rsid w:val="004B5A77"/>
    <w:rPr>
      <w:rFonts w:ascii="Cambria" w:eastAsia="Times New Roman" w:hAnsi="Cambria" w:cs="Angsana New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4B5A77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24"/>
    </w:rPr>
  </w:style>
  <w:style w:type="character" w:customStyle="1" w:styleId="af6">
    <w:name w:val="ชื่อเรื่องรอง อักขระ"/>
    <w:basedOn w:val="a0"/>
    <w:link w:val="af5"/>
    <w:uiPriority w:val="11"/>
    <w:rsid w:val="004B5A77"/>
    <w:rPr>
      <w:rFonts w:ascii="Cambria" w:eastAsia="Times New Roman" w:hAnsi="Cambria" w:cs="Angsana New"/>
      <w:sz w:val="24"/>
      <w:szCs w:val="24"/>
    </w:rPr>
  </w:style>
  <w:style w:type="paragraph" w:styleId="af7">
    <w:name w:val="No Spacing"/>
    <w:basedOn w:val="a"/>
    <w:uiPriority w:val="1"/>
    <w:qFormat/>
    <w:rsid w:val="004B5A77"/>
    <w:rPr>
      <w:rFonts w:ascii="Cordia New" w:eastAsia="Times New Roman" w:hAnsi="Cordia New" w:cs="Cordia New"/>
    </w:rPr>
  </w:style>
  <w:style w:type="paragraph" w:styleId="af8">
    <w:name w:val="Quote"/>
    <w:basedOn w:val="a"/>
    <w:next w:val="a"/>
    <w:link w:val="af9"/>
    <w:uiPriority w:val="29"/>
    <w:qFormat/>
    <w:rsid w:val="004B5A77"/>
    <w:rPr>
      <w:rFonts w:ascii="Calibri" w:eastAsia="Calibri" w:hAnsi="Calibri" w:cs="Angsana New"/>
      <w:i/>
      <w:sz w:val="24"/>
      <w:szCs w:val="24"/>
    </w:rPr>
  </w:style>
  <w:style w:type="character" w:customStyle="1" w:styleId="af9">
    <w:name w:val="คำอ้างอิง อักขระ"/>
    <w:basedOn w:val="a0"/>
    <w:link w:val="af8"/>
    <w:uiPriority w:val="29"/>
    <w:rsid w:val="004B5A77"/>
    <w:rPr>
      <w:rFonts w:ascii="Calibri" w:eastAsia="Calibri" w:hAnsi="Calibri" w:cs="Angsana New"/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4B5A77"/>
    <w:pPr>
      <w:ind w:left="720" w:right="720"/>
    </w:pPr>
    <w:rPr>
      <w:rFonts w:ascii="Calibri" w:eastAsia="Calibri" w:hAnsi="Calibri" w:cs="Angsana New"/>
      <w:b/>
      <w:i/>
      <w:sz w:val="24"/>
      <w:szCs w:val="20"/>
    </w:rPr>
  </w:style>
  <w:style w:type="character" w:customStyle="1" w:styleId="afb">
    <w:name w:val="ทำให้คำอ้างอิงเป็นสีเข้มขึ้น อักขระ"/>
    <w:basedOn w:val="a0"/>
    <w:link w:val="afa"/>
    <w:uiPriority w:val="30"/>
    <w:rsid w:val="004B5A77"/>
    <w:rPr>
      <w:rFonts w:ascii="Calibri" w:eastAsia="Calibri" w:hAnsi="Calibri" w:cs="Angsana New"/>
      <w:b/>
      <w:i/>
      <w:sz w:val="24"/>
      <w:szCs w:val="20"/>
    </w:rPr>
  </w:style>
  <w:style w:type="character" w:styleId="afc">
    <w:name w:val="Subtle Emphasis"/>
    <w:uiPriority w:val="19"/>
    <w:qFormat/>
    <w:rsid w:val="004B5A77"/>
    <w:rPr>
      <w:i/>
      <w:color w:val="5A5A5A"/>
    </w:rPr>
  </w:style>
  <w:style w:type="character" w:styleId="afd">
    <w:name w:val="Intense Emphasis"/>
    <w:uiPriority w:val="21"/>
    <w:qFormat/>
    <w:rsid w:val="004B5A77"/>
    <w:rPr>
      <w:b/>
      <w:i/>
      <w:sz w:val="24"/>
      <w:szCs w:val="24"/>
      <w:u w:val="single"/>
    </w:rPr>
  </w:style>
  <w:style w:type="character" w:styleId="afe">
    <w:name w:val="Subtle Reference"/>
    <w:uiPriority w:val="31"/>
    <w:qFormat/>
    <w:rsid w:val="004B5A77"/>
    <w:rPr>
      <w:sz w:val="24"/>
      <w:szCs w:val="24"/>
      <w:u w:val="single"/>
    </w:rPr>
  </w:style>
  <w:style w:type="character" w:styleId="aff">
    <w:name w:val="Intense Reference"/>
    <w:uiPriority w:val="32"/>
    <w:qFormat/>
    <w:rsid w:val="004B5A77"/>
    <w:rPr>
      <w:b/>
      <w:sz w:val="24"/>
      <w:u w:val="single"/>
    </w:rPr>
  </w:style>
  <w:style w:type="character" w:styleId="aff0">
    <w:name w:val="Book Title"/>
    <w:uiPriority w:val="33"/>
    <w:qFormat/>
    <w:rsid w:val="004B5A77"/>
    <w:rPr>
      <w:rFonts w:ascii="Cambria" w:eastAsia="Times New Roman" w:hAnsi="Cambria"/>
      <w:b/>
      <w:i/>
      <w:sz w:val="24"/>
      <w:szCs w:val="24"/>
    </w:rPr>
  </w:style>
  <w:style w:type="paragraph" w:styleId="aff1">
    <w:name w:val="TOC Heading"/>
    <w:basedOn w:val="1"/>
    <w:next w:val="a"/>
    <w:uiPriority w:val="39"/>
    <w:qFormat/>
    <w:rsid w:val="004B5A77"/>
    <w:pPr>
      <w:outlineLvl w:val="9"/>
    </w:pPr>
  </w:style>
  <w:style w:type="paragraph" w:styleId="aff2">
    <w:name w:val="footnote text"/>
    <w:basedOn w:val="a"/>
    <w:link w:val="aff3"/>
    <w:uiPriority w:val="99"/>
    <w:semiHidden/>
    <w:unhideWhenUsed/>
    <w:rsid w:val="004B5A77"/>
    <w:rPr>
      <w:rFonts w:ascii="Cordia New" w:eastAsia="Times New Roman" w:hAnsi="Cordia New" w:cs="Angsana New"/>
      <w:sz w:val="20"/>
      <w:szCs w:val="25"/>
    </w:rPr>
  </w:style>
  <w:style w:type="character" w:customStyle="1" w:styleId="aff3">
    <w:name w:val="ข้อความเชิงอรรถ อักขระ"/>
    <w:basedOn w:val="a0"/>
    <w:link w:val="aff2"/>
    <w:uiPriority w:val="99"/>
    <w:semiHidden/>
    <w:rsid w:val="004B5A77"/>
    <w:rPr>
      <w:rFonts w:ascii="Cordia New" w:eastAsia="Times New Roman" w:hAnsi="Cordia New" w:cs="Angsana New"/>
      <w:sz w:val="20"/>
      <w:szCs w:val="25"/>
    </w:rPr>
  </w:style>
  <w:style w:type="character" w:styleId="aff4">
    <w:name w:val="footnote reference"/>
    <w:uiPriority w:val="99"/>
    <w:semiHidden/>
    <w:unhideWhenUsed/>
    <w:rsid w:val="004B5A77"/>
    <w:rPr>
      <w:sz w:val="32"/>
      <w:szCs w:val="32"/>
      <w:vertAlign w:val="superscript"/>
    </w:rPr>
  </w:style>
  <w:style w:type="character" w:styleId="aff5">
    <w:name w:val="Hyperlink"/>
    <w:rsid w:val="004B5A77"/>
    <w:rPr>
      <w:color w:val="0000FF"/>
      <w:u w:val="single"/>
      <w:lang w:bidi="th-TH"/>
    </w:rPr>
  </w:style>
  <w:style w:type="paragraph" w:customStyle="1" w:styleId="21">
    <w:name w:val="เนื้อความ2"/>
    <w:basedOn w:val="a"/>
    <w:rsid w:val="004B5A77"/>
    <w:pPr>
      <w:widowControl w:val="0"/>
      <w:shd w:val="clear" w:color="auto" w:fill="FFFFFF"/>
      <w:spacing w:line="413" w:lineRule="exact"/>
      <w:ind w:hanging="1200"/>
      <w:jc w:val="thaiDistribute"/>
    </w:pPr>
    <w:rPr>
      <w:rFonts w:ascii="AngsanaUPC" w:eastAsia="AngsanaUPC" w:hAnsi="AngsanaUPC" w:cs="Angsana New"/>
    </w:rPr>
  </w:style>
  <w:style w:type="paragraph" w:customStyle="1" w:styleId="CharChar1">
    <w:name w:val="Char Char1"/>
    <w:basedOn w:val="a"/>
    <w:semiHidden/>
    <w:rsid w:val="004B5A77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32">
    <w:name w:val="Body Text 3"/>
    <w:basedOn w:val="a"/>
    <w:link w:val="33"/>
    <w:rsid w:val="004B5A77"/>
    <w:pPr>
      <w:spacing w:after="120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3">
    <w:name w:val="เนื้อความ 3 อักขระ"/>
    <w:basedOn w:val="a0"/>
    <w:link w:val="32"/>
    <w:rsid w:val="004B5A77"/>
    <w:rPr>
      <w:rFonts w:ascii="Times New Roman" w:eastAsia="Times New Roman" w:hAnsi="Times New Roman" w:cs="Angsana New"/>
      <w:sz w:val="16"/>
      <w:szCs w:val="20"/>
    </w:rPr>
  </w:style>
  <w:style w:type="paragraph" w:customStyle="1" w:styleId="34">
    <w:name w:val="ลักษณะ3"/>
    <w:basedOn w:val="a"/>
    <w:autoRedefine/>
    <w:rsid w:val="004B5A77"/>
    <w:rPr>
      <w:rFonts w:ascii="Times New Roman" w:hAnsi="Times New Roman" w:cs="FreesiaUPC"/>
      <w:b/>
      <w:bCs/>
      <w:u w:val="single"/>
      <w:lang w:eastAsia="th-TH"/>
    </w:rPr>
  </w:style>
  <w:style w:type="paragraph" w:styleId="aff6">
    <w:name w:val="Body Text Indent"/>
    <w:basedOn w:val="a"/>
    <w:link w:val="aff7"/>
    <w:rsid w:val="004B5A77"/>
    <w:rPr>
      <w:rFonts w:ascii="Times New Roman" w:hAnsi="Times New Roman" w:cs="FreesiaUPC"/>
      <w:sz w:val="28"/>
      <w:szCs w:val="28"/>
      <w:lang w:eastAsia="th-TH"/>
    </w:rPr>
  </w:style>
  <w:style w:type="character" w:customStyle="1" w:styleId="aff7">
    <w:name w:val="การเยื้องเนื้อความ อักขระ"/>
    <w:basedOn w:val="a0"/>
    <w:link w:val="aff6"/>
    <w:rsid w:val="004B5A77"/>
    <w:rPr>
      <w:rFonts w:ascii="Times New Roman" w:eastAsia="Cordia New" w:hAnsi="Times New Roman" w:cs="FreesiaUPC"/>
      <w:sz w:val="28"/>
      <w:lang w:eastAsia="th-TH"/>
    </w:rPr>
  </w:style>
  <w:style w:type="paragraph" w:styleId="22">
    <w:name w:val="Body Text 2"/>
    <w:basedOn w:val="a"/>
    <w:link w:val="23"/>
    <w:rsid w:val="004B5A77"/>
    <w:rPr>
      <w:rFonts w:ascii="FreesiaUPC" w:eastAsia="SimSun" w:hAnsi="FreesiaUPC" w:cs="FreesiaUPC"/>
      <w:b/>
      <w:bCs/>
      <w:sz w:val="28"/>
      <w:szCs w:val="28"/>
    </w:rPr>
  </w:style>
  <w:style w:type="character" w:customStyle="1" w:styleId="23">
    <w:name w:val="เนื้อความ 2 อักขระ"/>
    <w:basedOn w:val="a0"/>
    <w:link w:val="22"/>
    <w:rsid w:val="004B5A77"/>
    <w:rPr>
      <w:rFonts w:ascii="FreesiaUPC" w:eastAsia="SimSun" w:hAnsi="FreesiaUPC" w:cs="FreesiaUPC"/>
      <w:b/>
      <w:bCs/>
      <w:sz w:val="28"/>
    </w:rPr>
  </w:style>
  <w:style w:type="paragraph" w:styleId="24">
    <w:name w:val="Body Text Indent 2"/>
    <w:basedOn w:val="a"/>
    <w:link w:val="25"/>
    <w:rsid w:val="004B5A77"/>
    <w:pPr>
      <w:ind w:firstLine="1440"/>
    </w:pPr>
    <w:rPr>
      <w:rFonts w:ascii="Cordia New" w:eastAsia="Times New Roman" w:hAnsi="Cordia New" w:cs="Cordia New"/>
    </w:rPr>
  </w:style>
  <w:style w:type="character" w:customStyle="1" w:styleId="25">
    <w:name w:val="การเยื้องเนื้อความ 2 อักขระ"/>
    <w:basedOn w:val="a0"/>
    <w:link w:val="24"/>
    <w:rsid w:val="004B5A77"/>
    <w:rPr>
      <w:rFonts w:ascii="Cordia New" w:eastAsia="Times New Roman" w:hAnsi="Cordia New" w:cs="Cordia New"/>
      <w:sz w:val="32"/>
      <w:szCs w:val="32"/>
    </w:rPr>
  </w:style>
  <w:style w:type="paragraph" w:customStyle="1" w:styleId="11">
    <w:name w:val="ลักษณะ1"/>
    <w:basedOn w:val="a"/>
    <w:rsid w:val="004B5A77"/>
    <w:rPr>
      <w:rFonts w:ascii="Cordia New" w:hAnsi="Cordia New" w:cs="Cordia New"/>
      <w:lang w:eastAsia="th-TH"/>
    </w:rPr>
  </w:style>
  <w:style w:type="character" w:customStyle="1" w:styleId="CordiaNewFreesiaUPC04">
    <w:name w:val="ลักษณะ (ละติน) Cordia New (ไทยและอื่นๆ) FreesiaUPC บีบ  0.4 พ."/>
    <w:rsid w:val="004B5A77"/>
    <w:rPr>
      <w:rFonts w:ascii="Cordia New" w:hAnsi="Cordia New" w:cs="Cordia New"/>
      <w:spacing w:val="-8"/>
      <w:lang w:bidi="th-TH"/>
    </w:rPr>
  </w:style>
  <w:style w:type="character" w:customStyle="1" w:styleId="BodytextItalic">
    <w:name w:val="Body text + Italic"/>
    <w:rsid w:val="004B5A7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/>
    </w:rPr>
  </w:style>
  <w:style w:type="paragraph" w:customStyle="1" w:styleId="12">
    <w:name w:val="เนื้อความ1"/>
    <w:basedOn w:val="a"/>
    <w:rsid w:val="004B5A77"/>
    <w:pPr>
      <w:widowControl w:val="0"/>
      <w:shd w:val="clear" w:color="auto" w:fill="FFFFFF"/>
      <w:spacing w:line="418" w:lineRule="exact"/>
      <w:ind w:hanging="1360"/>
    </w:pPr>
    <w:rPr>
      <w:rFonts w:ascii="Arial Unicode MS" w:eastAsia="Arial Unicode MS" w:hAnsi="Arial Unicode MS" w:cs="Angsana New"/>
      <w:sz w:val="21"/>
      <w:szCs w:val="21"/>
    </w:rPr>
  </w:style>
  <w:style w:type="character" w:customStyle="1" w:styleId="Bodytext3">
    <w:name w:val="Body text (3)_"/>
    <w:link w:val="Bodytext30"/>
    <w:rsid w:val="004B5A77"/>
    <w:rPr>
      <w:rFonts w:ascii="AngsanaUPC" w:eastAsia="AngsanaUPC" w:hAnsi="AngsanaUPC" w:cs="Angsana New"/>
      <w:spacing w:val="210"/>
      <w:sz w:val="13"/>
      <w:szCs w:val="13"/>
      <w:shd w:val="clear" w:color="auto" w:fill="FFFFFF"/>
    </w:rPr>
  </w:style>
  <w:style w:type="paragraph" w:customStyle="1" w:styleId="Bodytext30">
    <w:name w:val="Body text (3)"/>
    <w:basedOn w:val="a"/>
    <w:link w:val="Bodytext3"/>
    <w:rsid w:val="004B5A7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spacing w:val="210"/>
      <w:sz w:val="13"/>
      <w:szCs w:val="13"/>
    </w:rPr>
  </w:style>
  <w:style w:type="character" w:customStyle="1" w:styleId="Headerorfooter">
    <w:name w:val="Header or footer_"/>
    <w:rsid w:val="004B5A77"/>
    <w:rPr>
      <w:rFonts w:ascii="AngsanaUPC" w:eastAsia="AngsanaUPC" w:hAnsi="AngsanaUPC" w:cs="AngsanaUPC"/>
      <w:b/>
      <w:bCs/>
      <w:i w:val="0"/>
      <w:iCs w:val="0"/>
      <w:smallCaps w:val="0"/>
      <w:strike w:val="0"/>
      <w:spacing w:val="30"/>
      <w:sz w:val="29"/>
      <w:szCs w:val="29"/>
      <w:u w:val="none"/>
    </w:rPr>
  </w:style>
  <w:style w:type="character" w:customStyle="1" w:styleId="Headerorfooter0">
    <w:name w:val="Header or footer"/>
    <w:rsid w:val="004B5A7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30"/>
      <w:w w:val="100"/>
      <w:position w:val="0"/>
      <w:sz w:val="29"/>
      <w:szCs w:val="29"/>
      <w:u w:val="none"/>
      <w:lang w:val="th-TH"/>
    </w:rPr>
  </w:style>
  <w:style w:type="character" w:customStyle="1" w:styleId="Heading5">
    <w:name w:val="Heading #5_"/>
    <w:link w:val="Heading50"/>
    <w:rsid w:val="004B5A77"/>
    <w:rPr>
      <w:rFonts w:ascii="AngsanaUPC" w:eastAsia="AngsanaUPC" w:hAnsi="AngsanaUPC" w:cs="Angsana New"/>
      <w:sz w:val="32"/>
      <w:szCs w:val="32"/>
      <w:shd w:val="clear" w:color="auto" w:fill="FFFFFF"/>
    </w:rPr>
  </w:style>
  <w:style w:type="character" w:customStyle="1" w:styleId="Bodytext2">
    <w:name w:val="Body text (2)_"/>
    <w:link w:val="Bodytext20"/>
    <w:rsid w:val="004B5A77"/>
    <w:rPr>
      <w:rFonts w:ascii="AngsanaUPC" w:eastAsia="AngsanaUPC" w:hAnsi="AngsanaUPC" w:cs="Angsana New"/>
      <w:sz w:val="11"/>
      <w:szCs w:val="11"/>
      <w:shd w:val="clear" w:color="auto" w:fill="FFFFFF"/>
    </w:rPr>
  </w:style>
  <w:style w:type="character" w:customStyle="1" w:styleId="Bodytext10pt">
    <w:name w:val="Body text + 10 pt"/>
    <w:rsid w:val="004B5A7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/>
    </w:rPr>
  </w:style>
  <w:style w:type="character" w:customStyle="1" w:styleId="Bodytext4">
    <w:name w:val="Body text (4)_"/>
    <w:link w:val="Bodytext40"/>
    <w:rsid w:val="004B5A77"/>
    <w:rPr>
      <w:rFonts w:ascii="AngsanaUPC" w:eastAsia="AngsanaUPC" w:hAnsi="AngsanaUPC" w:cs="Angsana New"/>
      <w:shd w:val="clear" w:color="auto" w:fill="FFFFFF"/>
    </w:rPr>
  </w:style>
  <w:style w:type="character" w:customStyle="1" w:styleId="Bodytext416pt">
    <w:name w:val="Body text (4) + 16 pt"/>
    <w:aliases w:val="Bold,Body text + 11.5 pt,Body text + 14 pt,Body text + 14.5 pt,Body text + 21 pt"/>
    <w:rsid w:val="004B5A7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/>
    </w:rPr>
  </w:style>
  <w:style w:type="character" w:customStyle="1" w:styleId="Bodytext5">
    <w:name w:val="Body text (5)_"/>
    <w:link w:val="Bodytext50"/>
    <w:rsid w:val="004B5A77"/>
    <w:rPr>
      <w:rFonts w:ascii="AngsanaUPC" w:eastAsia="AngsanaUPC" w:hAnsi="AngsanaUPC" w:cs="Angsana New"/>
      <w:spacing w:val="-10"/>
      <w:sz w:val="11"/>
      <w:szCs w:val="11"/>
      <w:shd w:val="clear" w:color="auto" w:fill="FFFFFF"/>
    </w:rPr>
  </w:style>
  <w:style w:type="paragraph" w:customStyle="1" w:styleId="Heading50">
    <w:name w:val="Heading #5"/>
    <w:basedOn w:val="a"/>
    <w:link w:val="Heading5"/>
    <w:rsid w:val="004B5A77"/>
    <w:pPr>
      <w:widowControl w:val="0"/>
      <w:shd w:val="clear" w:color="auto" w:fill="FFFFFF"/>
      <w:spacing w:before="660" w:after="180" w:line="0" w:lineRule="atLeast"/>
      <w:outlineLvl w:val="4"/>
    </w:pPr>
    <w:rPr>
      <w:rFonts w:ascii="AngsanaUPC" w:eastAsia="AngsanaUPC" w:hAnsi="AngsanaUPC" w:cs="Angsana New"/>
    </w:rPr>
  </w:style>
  <w:style w:type="paragraph" w:customStyle="1" w:styleId="Bodytext20">
    <w:name w:val="Body text (2)"/>
    <w:basedOn w:val="a"/>
    <w:link w:val="Bodytext2"/>
    <w:rsid w:val="004B5A7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sz w:val="11"/>
      <w:szCs w:val="11"/>
    </w:rPr>
  </w:style>
  <w:style w:type="paragraph" w:customStyle="1" w:styleId="Bodytext40">
    <w:name w:val="Body text (4)"/>
    <w:basedOn w:val="a"/>
    <w:link w:val="Bodytext4"/>
    <w:rsid w:val="004B5A77"/>
    <w:pPr>
      <w:widowControl w:val="0"/>
      <w:shd w:val="clear" w:color="auto" w:fill="FFFFFF"/>
      <w:spacing w:before="180" w:line="418" w:lineRule="exact"/>
    </w:pPr>
    <w:rPr>
      <w:rFonts w:ascii="AngsanaUPC" w:eastAsia="AngsanaUPC" w:hAnsi="AngsanaUPC" w:cs="Angsana New"/>
      <w:sz w:val="22"/>
      <w:szCs w:val="28"/>
    </w:rPr>
  </w:style>
  <w:style w:type="paragraph" w:customStyle="1" w:styleId="Bodytext50">
    <w:name w:val="Body text (5)"/>
    <w:basedOn w:val="a"/>
    <w:link w:val="Bodytext5"/>
    <w:rsid w:val="004B5A77"/>
    <w:pPr>
      <w:widowControl w:val="0"/>
      <w:shd w:val="clear" w:color="auto" w:fill="FFFFFF"/>
      <w:spacing w:after="60" w:line="0" w:lineRule="atLeast"/>
    </w:pPr>
    <w:rPr>
      <w:rFonts w:ascii="AngsanaUPC" w:eastAsia="AngsanaUPC" w:hAnsi="AngsanaUPC" w:cs="Angsana New"/>
      <w:spacing w:val="-10"/>
      <w:sz w:val="11"/>
      <w:szCs w:val="11"/>
    </w:rPr>
  </w:style>
  <w:style w:type="character" w:customStyle="1" w:styleId="PicturecaptionExact">
    <w:name w:val="Picture caption Exact"/>
    <w:link w:val="Picturecaption"/>
    <w:rsid w:val="004B5A77"/>
    <w:rPr>
      <w:rFonts w:ascii="AngsanaUPC" w:eastAsia="AngsanaUPC" w:hAnsi="AngsanaUPC" w:cs="Angsana New"/>
      <w:sz w:val="29"/>
      <w:szCs w:val="29"/>
      <w:shd w:val="clear" w:color="auto" w:fill="FFFFFF"/>
    </w:rPr>
  </w:style>
  <w:style w:type="character" w:customStyle="1" w:styleId="BodytextExact">
    <w:name w:val="Body text Exact"/>
    <w:rsid w:val="004B5A7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Bodytext75pt">
    <w:name w:val="Body text + 7.5 pt"/>
    <w:aliases w:val="Spacing 0 pt Exact"/>
    <w:rsid w:val="004B5A7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9"/>
      <w:sz w:val="15"/>
      <w:szCs w:val="15"/>
      <w:u w:val="none"/>
    </w:rPr>
  </w:style>
  <w:style w:type="character" w:customStyle="1" w:styleId="Heading3">
    <w:name w:val="Heading #3_"/>
    <w:link w:val="Heading30"/>
    <w:rsid w:val="004B5A77"/>
    <w:rPr>
      <w:rFonts w:ascii="AngsanaUPC" w:eastAsia="AngsanaUPC" w:hAnsi="AngsanaUPC" w:cs="Angsana New"/>
      <w:b/>
      <w:bCs/>
      <w:sz w:val="36"/>
      <w:szCs w:val="36"/>
      <w:shd w:val="clear" w:color="auto" w:fill="FFFFFF"/>
    </w:rPr>
  </w:style>
  <w:style w:type="character" w:customStyle="1" w:styleId="Headerorfooter17pt">
    <w:name w:val="Header or footer + 17 pt"/>
    <w:aliases w:val="Spacing 0 pt,Body text + 9.5 pt,Body text + 11 pt"/>
    <w:rsid w:val="004B5A7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/>
    </w:rPr>
  </w:style>
  <w:style w:type="character" w:customStyle="1" w:styleId="Bodytext6Exact">
    <w:name w:val="Body text (6) Exact"/>
    <w:rsid w:val="004B5A77"/>
    <w:rPr>
      <w:rFonts w:ascii="AngsanaUPC" w:eastAsia="AngsanaUPC" w:hAnsi="AngsanaUPC" w:cs="AngsanaUPC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Bodytext6">
    <w:name w:val="Body text (6)_"/>
    <w:link w:val="Bodytext60"/>
    <w:rsid w:val="004B5A77"/>
    <w:rPr>
      <w:rFonts w:ascii="AngsanaUPC" w:eastAsia="AngsanaUPC" w:hAnsi="AngsanaUPC" w:cs="Angsana New"/>
      <w:b/>
      <w:bCs/>
      <w:sz w:val="32"/>
      <w:szCs w:val="32"/>
      <w:shd w:val="clear" w:color="auto" w:fill="FFFFFF"/>
    </w:rPr>
  </w:style>
  <w:style w:type="character" w:customStyle="1" w:styleId="Tablecaption2">
    <w:name w:val="Table caption (2)_"/>
    <w:link w:val="Tablecaption20"/>
    <w:rsid w:val="004B5A77"/>
    <w:rPr>
      <w:rFonts w:ascii="AngsanaUPC" w:eastAsia="AngsanaUPC" w:hAnsi="AngsanaUPC" w:cs="Angsana New"/>
      <w:b/>
      <w:bCs/>
      <w:sz w:val="32"/>
      <w:szCs w:val="32"/>
      <w:shd w:val="clear" w:color="auto" w:fill="FFFFFF"/>
    </w:rPr>
  </w:style>
  <w:style w:type="character" w:customStyle="1" w:styleId="BodytextBold">
    <w:name w:val="Body text + Bold"/>
    <w:rsid w:val="004B5A7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/>
    </w:rPr>
  </w:style>
  <w:style w:type="character" w:customStyle="1" w:styleId="Tablecaption">
    <w:name w:val="Table caption_"/>
    <w:link w:val="Tablecaption0"/>
    <w:rsid w:val="004B5A77"/>
    <w:rPr>
      <w:rFonts w:ascii="AngsanaUPC" w:eastAsia="AngsanaUPC" w:hAnsi="AngsanaUPC" w:cs="Angsana New"/>
      <w:sz w:val="32"/>
      <w:szCs w:val="32"/>
      <w:shd w:val="clear" w:color="auto" w:fill="FFFFFF"/>
    </w:rPr>
  </w:style>
  <w:style w:type="character" w:customStyle="1" w:styleId="Bodytext8ptExact">
    <w:name w:val="Body text + 8 pt Exact"/>
    <w:rsid w:val="004B5A7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h-TH"/>
    </w:rPr>
  </w:style>
  <w:style w:type="character" w:customStyle="1" w:styleId="Heading4">
    <w:name w:val="Heading #4_"/>
    <w:link w:val="Heading40"/>
    <w:rsid w:val="004B5A77"/>
    <w:rPr>
      <w:rFonts w:ascii="AngsanaUPC" w:eastAsia="AngsanaUPC" w:hAnsi="AngsanaUPC" w:cs="Angsana New"/>
      <w:shd w:val="clear" w:color="auto" w:fill="FFFFFF"/>
    </w:rPr>
  </w:style>
  <w:style w:type="character" w:customStyle="1" w:styleId="Heading42">
    <w:name w:val="Heading #4 (2)_"/>
    <w:link w:val="Heading420"/>
    <w:rsid w:val="004B5A77"/>
    <w:rPr>
      <w:rFonts w:ascii="AngsanaUPC" w:eastAsia="AngsanaUPC" w:hAnsi="AngsanaUPC" w:cs="Angsana New"/>
      <w:sz w:val="32"/>
      <w:szCs w:val="32"/>
      <w:shd w:val="clear" w:color="auto" w:fill="FFFFFF"/>
    </w:rPr>
  </w:style>
  <w:style w:type="character" w:customStyle="1" w:styleId="Bodytext10ptExact">
    <w:name w:val="Body text + 10 pt Exact"/>
    <w:rsid w:val="004B5A7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/>
    </w:rPr>
  </w:style>
  <w:style w:type="character" w:customStyle="1" w:styleId="Bodytext6NotBold">
    <w:name w:val="Body text (6) + Not Bold"/>
    <w:rsid w:val="004B5A7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/>
    </w:rPr>
  </w:style>
  <w:style w:type="character" w:customStyle="1" w:styleId="Heading2">
    <w:name w:val="Heading #2_"/>
    <w:link w:val="Heading20"/>
    <w:rsid w:val="004B5A77"/>
    <w:rPr>
      <w:rFonts w:ascii="AngsanaUPC" w:eastAsia="AngsanaUPC" w:hAnsi="AngsanaUPC" w:cs="Angsana New"/>
      <w:b/>
      <w:bCs/>
      <w:spacing w:val="-10"/>
      <w:sz w:val="38"/>
      <w:szCs w:val="38"/>
      <w:shd w:val="clear" w:color="auto" w:fill="FFFFFF"/>
    </w:rPr>
  </w:style>
  <w:style w:type="character" w:customStyle="1" w:styleId="Bodytext275pt">
    <w:name w:val="Body text + 27.5 pt"/>
    <w:rsid w:val="004B5A7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5"/>
      <w:szCs w:val="55"/>
      <w:u w:val="none"/>
      <w:lang w:val="th-TH"/>
    </w:rPr>
  </w:style>
  <w:style w:type="character" w:customStyle="1" w:styleId="Bodytext245pt">
    <w:name w:val="Body text + 24.5 pt"/>
    <w:aliases w:val="Scale 90%"/>
    <w:rsid w:val="004B5A7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90"/>
      <w:position w:val="0"/>
      <w:sz w:val="49"/>
      <w:szCs w:val="49"/>
      <w:u w:val="none"/>
    </w:rPr>
  </w:style>
  <w:style w:type="character" w:customStyle="1" w:styleId="Heading1">
    <w:name w:val="Heading #1_"/>
    <w:link w:val="Heading10"/>
    <w:rsid w:val="004B5A77"/>
    <w:rPr>
      <w:rFonts w:ascii="AngsanaUPC" w:eastAsia="AngsanaUPC" w:hAnsi="AngsanaUPC" w:cs="Angsana New"/>
      <w:b/>
      <w:bCs/>
      <w:sz w:val="32"/>
      <w:szCs w:val="32"/>
      <w:shd w:val="clear" w:color="auto" w:fill="FFFFFF"/>
    </w:rPr>
  </w:style>
  <w:style w:type="character" w:customStyle="1" w:styleId="BodytextTahoma">
    <w:name w:val="Body text + Tahoma"/>
    <w:aliases w:val="8 pt"/>
    <w:rsid w:val="004B5A7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h-TH"/>
    </w:rPr>
  </w:style>
  <w:style w:type="paragraph" w:customStyle="1" w:styleId="Picturecaption">
    <w:name w:val="Picture caption"/>
    <w:basedOn w:val="a"/>
    <w:link w:val="PicturecaptionExact"/>
    <w:rsid w:val="004B5A7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sz w:val="29"/>
      <w:szCs w:val="29"/>
    </w:rPr>
  </w:style>
  <w:style w:type="paragraph" w:customStyle="1" w:styleId="Heading30">
    <w:name w:val="Heading #3"/>
    <w:basedOn w:val="a"/>
    <w:link w:val="Heading3"/>
    <w:rsid w:val="004B5A77"/>
    <w:pPr>
      <w:widowControl w:val="0"/>
      <w:shd w:val="clear" w:color="auto" w:fill="FFFFFF"/>
      <w:spacing w:line="480" w:lineRule="exact"/>
      <w:jc w:val="center"/>
      <w:outlineLvl w:val="2"/>
    </w:pPr>
    <w:rPr>
      <w:rFonts w:ascii="AngsanaUPC" w:eastAsia="AngsanaUPC" w:hAnsi="AngsanaUPC" w:cs="Angsana New"/>
      <w:b/>
      <w:bCs/>
      <w:sz w:val="36"/>
      <w:szCs w:val="36"/>
    </w:rPr>
  </w:style>
  <w:style w:type="paragraph" w:customStyle="1" w:styleId="Bodytext60">
    <w:name w:val="Body text (6)"/>
    <w:basedOn w:val="a"/>
    <w:link w:val="Bodytext6"/>
    <w:rsid w:val="004B5A77"/>
    <w:pPr>
      <w:widowControl w:val="0"/>
      <w:shd w:val="clear" w:color="auto" w:fill="FFFFFF"/>
      <w:spacing w:after="300" w:line="0" w:lineRule="atLeast"/>
      <w:ind w:hanging="720"/>
    </w:pPr>
    <w:rPr>
      <w:rFonts w:ascii="AngsanaUPC" w:eastAsia="AngsanaUPC" w:hAnsi="AngsanaUPC" w:cs="Angsana New"/>
      <w:b/>
      <w:bCs/>
    </w:rPr>
  </w:style>
  <w:style w:type="paragraph" w:customStyle="1" w:styleId="Tablecaption20">
    <w:name w:val="Table caption (2)"/>
    <w:basedOn w:val="a"/>
    <w:link w:val="Tablecaption2"/>
    <w:rsid w:val="004B5A7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b/>
      <w:bCs/>
    </w:rPr>
  </w:style>
  <w:style w:type="paragraph" w:customStyle="1" w:styleId="Tablecaption0">
    <w:name w:val="Table caption"/>
    <w:basedOn w:val="a"/>
    <w:link w:val="Tablecaption"/>
    <w:rsid w:val="004B5A7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</w:rPr>
  </w:style>
  <w:style w:type="paragraph" w:customStyle="1" w:styleId="Heading40">
    <w:name w:val="Heading #4"/>
    <w:basedOn w:val="a"/>
    <w:link w:val="Heading4"/>
    <w:rsid w:val="004B5A77"/>
    <w:pPr>
      <w:widowControl w:val="0"/>
      <w:shd w:val="clear" w:color="auto" w:fill="FFFFFF"/>
      <w:spacing w:before="240" w:after="720" w:line="0" w:lineRule="atLeast"/>
      <w:jc w:val="center"/>
      <w:outlineLvl w:val="3"/>
    </w:pPr>
    <w:rPr>
      <w:rFonts w:ascii="AngsanaUPC" w:eastAsia="AngsanaUPC" w:hAnsi="AngsanaUPC" w:cs="Angsana New"/>
      <w:sz w:val="22"/>
      <w:szCs w:val="28"/>
    </w:rPr>
  </w:style>
  <w:style w:type="paragraph" w:customStyle="1" w:styleId="Heading420">
    <w:name w:val="Heading #4 (2)"/>
    <w:basedOn w:val="a"/>
    <w:link w:val="Heading42"/>
    <w:rsid w:val="004B5A77"/>
    <w:pPr>
      <w:widowControl w:val="0"/>
      <w:shd w:val="clear" w:color="auto" w:fill="FFFFFF"/>
      <w:spacing w:before="240" w:after="240" w:line="0" w:lineRule="atLeast"/>
      <w:jc w:val="center"/>
      <w:outlineLvl w:val="3"/>
    </w:pPr>
    <w:rPr>
      <w:rFonts w:ascii="AngsanaUPC" w:eastAsia="AngsanaUPC" w:hAnsi="AngsanaUPC" w:cs="Angsana New"/>
    </w:rPr>
  </w:style>
  <w:style w:type="paragraph" w:customStyle="1" w:styleId="Heading20">
    <w:name w:val="Heading #2"/>
    <w:basedOn w:val="a"/>
    <w:link w:val="Heading2"/>
    <w:rsid w:val="004B5A77"/>
    <w:pPr>
      <w:widowControl w:val="0"/>
      <w:shd w:val="clear" w:color="auto" w:fill="FFFFFF"/>
      <w:spacing w:after="480" w:line="0" w:lineRule="atLeast"/>
      <w:jc w:val="center"/>
      <w:outlineLvl w:val="1"/>
    </w:pPr>
    <w:rPr>
      <w:rFonts w:ascii="AngsanaUPC" w:eastAsia="AngsanaUPC" w:hAnsi="AngsanaUPC" w:cs="Angsana New"/>
      <w:b/>
      <w:bCs/>
      <w:spacing w:val="-10"/>
      <w:sz w:val="38"/>
      <w:szCs w:val="38"/>
    </w:rPr>
  </w:style>
  <w:style w:type="paragraph" w:customStyle="1" w:styleId="Heading10">
    <w:name w:val="Heading #1"/>
    <w:basedOn w:val="a"/>
    <w:link w:val="Heading1"/>
    <w:rsid w:val="004B5A77"/>
    <w:pPr>
      <w:widowControl w:val="0"/>
      <w:shd w:val="clear" w:color="auto" w:fill="FFFFFF"/>
      <w:spacing w:before="180" w:after="180" w:line="0" w:lineRule="atLeast"/>
      <w:outlineLvl w:val="0"/>
    </w:pPr>
    <w:rPr>
      <w:rFonts w:ascii="AngsanaUPC" w:eastAsia="AngsanaUPC" w:hAnsi="AngsanaUPC" w:cs="Angsana New"/>
      <w:b/>
      <w:bCs/>
    </w:rPr>
  </w:style>
  <w:style w:type="character" w:customStyle="1" w:styleId="BodytextAngsanaUPC">
    <w:name w:val="Body text + AngsanaUPC"/>
    <w:aliases w:val="14.5 pt"/>
    <w:rsid w:val="004B5A7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th-TH" w:bidi="th-TH"/>
    </w:rPr>
  </w:style>
  <w:style w:type="paragraph" w:styleId="HTML">
    <w:name w:val="HTML Preformatted"/>
    <w:basedOn w:val="a"/>
    <w:link w:val="HTML0"/>
    <w:uiPriority w:val="99"/>
    <w:unhideWhenUsed/>
    <w:rsid w:val="004B5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4B5A77"/>
    <w:rPr>
      <w:rFonts w:ascii="Courier New" w:eastAsia="Times New Roman" w:hAnsi="Courier New" w:cs="Courier New"/>
      <w:sz w:val="20"/>
      <w:szCs w:val="20"/>
    </w:rPr>
  </w:style>
  <w:style w:type="table" w:customStyle="1" w:styleId="13">
    <w:name w:val="เส้นตาราง1"/>
    <w:basedOn w:val="a1"/>
    <w:uiPriority w:val="39"/>
    <w:rsid w:val="00F453D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33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B69CB-A411-4197-A2A2-A9300D48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4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DLA-HP_PROSFF09</cp:lastModifiedBy>
  <cp:revision>374</cp:revision>
  <cp:lastPrinted>2025-03-12T08:58:00Z</cp:lastPrinted>
  <dcterms:created xsi:type="dcterms:W3CDTF">2020-10-02T03:35:00Z</dcterms:created>
  <dcterms:modified xsi:type="dcterms:W3CDTF">2025-03-12T08:58:00Z</dcterms:modified>
</cp:coreProperties>
</file>